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067B0" w14:textId="77777777" w:rsidR="00132341" w:rsidRDefault="00F14D13" w:rsidP="00D07A66">
      <w:pPr>
        <w:jc w:val="right"/>
      </w:pPr>
      <w:r>
        <w:t xml:space="preserve"> </w:t>
      </w:r>
    </w:p>
    <w:p w14:paraId="1B469438" w14:textId="77777777" w:rsidR="00132341" w:rsidRDefault="00D14B4C" w:rsidP="00DE43C7">
      <w:pPr>
        <w:jc w:val="center"/>
      </w:pPr>
      <w:r w:rsidRPr="00175623">
        <w:rPr>
          <w:rFonts w:cstheme="minorHAnsi"/>
          <w:noProof/>
          <w:sz w:val="24"/>
          <w:szCs w:val="24"/>
        </w:rPr>
        <w:drawing>
          <wp:inline distT="0" distB="0" distL="0" distR="0" wp14:anchorId="5D1977F5" wp14:editId="351BC7CC">
            <wp:extent cx="1428750" cy="1428750"/>
            <wp:effectExtent l="0" t="0" r="0" b="0"/>
            <wp:docPr id="3" name="Picture 3" descr="R:\Arts Council 2020\LOGOS 2020\Arts Council Logo 2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rts Council 2020\LOGOS 2020\Arts Council Logo 202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DB0F48B" w14:textId="77777777" w:rsidR="00DC7088" w:rsidRPr="00116FDC" w:rsidRDefault="00A824A8" w:rsidP="00061163">
      <w:pPr>
        <w:jc w:val="center"/>
        <w:rPr>
          <w:rFonts w:ascii="Arial Narrow" w:hAnsi="Arial Narrow"/>
          <w:b/>
          <w:sz w:val="36"/>
          <w:szCs w:val="40"/>
        </w:rPr>
      </w:pPr>
      <w:r>
        <w:rPr>
          <w:rFonts w:ascii="Arial Narrow" w:hAnsi="Arial Narrow"/>
          <w:b/>
          <w:sz w:val="36"/>
          <w:szCs w:val="40"/>
        </w:rPr>
        <w:t xml:space="preserve">815 </w:t>
      </w:r>
      <w:r w:rsidR="00061163">
        <w:rPr>
          <w:rFonts w:ascii="Arial Narrow" w:hAnsi="Arial Narrow"/>
          <w:b/>
          <w:sz w:val="36"/>
          <w:szCs w:val="40"/>
        </w:rPr>
        <w:t>Community Response Team—</w:t>
      </w:r>
      <w:r>
        <w:rPr>
          <w:rFonts w:ascii="Arial Narrow" w:hAnsi="Arial Narrow"/>
          <w:b/>
          <w:sz w:val="36"/>
          <w:szCs w:val="40"/>
        </w:rPr>
        <w:t>Arts</w:t>
      </w:r>
      <w:r w:rsidR="00D34F26">
        <w:rPr>
          <w:rFonts w:ascii="Arial Narrow" w:hAnsi="Arial Narrow"/>
          <w:b/>
          <w:sz w:val="36"/>
          <w:szCs w:val="40"/>
        </w:rPr>
        <w:t xml:space="preserve"> COVID-Response</w:t>
      </w:r>
      <w:r>
        <w:rPr>
          <w:rFonts w:ascii="Arial Narrow" w:hAnsi="Arial Narrow"/>
          <w:b/>
          <w:sz w:val="36"/>
          <w:szCs w:val="40"/>
        </w:rPr>
        <w:t xml:space="preserve"> Fund </w:t>
      </w:r>
    </w:p>
    <w:p w14:paraId="08A26E49" w14:textId="77777777" w:rsidR="00A824A8" w:rsidRPr="0028020B" w:rsidRDefault="00A824A8" w:rsidP="00DC7088">
      <w:pPr>
        <w:rPr>
          <w:rFonts w:ascii="Arial Narrow" w:hAnsi="Arial Narrow"/>
        </w:rPr>
      </w:pPr>
      <w:r w:rsidRPr="0028020B">
        <w:rPr>
          <w:rFonts w:ascii="Arial Narrow" w:hAnsi="Arial Narrow"/>
        </w:rPr>
        <w:t>The funds for this grant process are made possible by the 815 Community Response Team.</w:t>
      </w:r>
    </w:p>
    <w:p w14:paraId="5A6DAEAD" w14:textId="55A9D69D" w:rsidR="00A824A8" w:rsidRPr="0028020B" w:rsidRDefault="00A824A8" w:rsidP="00A824A8">
      <w:pPr>
        <w:rPr>
          <w:rStyle w:val="color11"/>
          <w:rFonts w:ascii="Arial Narrow" w:hAnsi="Arial Narrow" w:cs="Calibri"/>
          <w:color w:val="000000"/>
        </w:rPr>
      </w:pPr>
      <w:r w:rsidRPr="0028020B">
        <w:rPr>
          <w:rStyle w:val="color11"/>
          <w:rFonts w:ascii="Arial Narrow" w:hAnsi="Arial Narrow" w:cs="Calibri"/>
          <w:color w:val="000000"/>
        </w:rPr>
        <w:t xml:space="preserve">The 815 Community Response Team (815CRT) was convened by the Northern Illinois Center for Nonprofit Excellence (NICNE) in March 2020 to help ensure nonprofits in northern Illinois (Boone, Ogle, Stephenson, and Winnebago Counties) and the people they serve are supported during and after the COVID-19 pandemic. 815CRT is made up of public and private funders and other partners, working with the nonprofit sector to identify needs and to make funds available for </w:t>
      </w:r>
      <w:proofErr w:type="gramStart"/>
      <w:r w:rsidRPr="0028020B">
        <w:rPr>
          <w:rStyle w:val="color11"/>
          <w:rFonts w:ascii="Arial Narrow" w:hAnsi="Arial Narrow" w:cs="Calibri"/>
          <w:color w:val="000000"/>
        </w:rPr>
        <w:t>both</w:t>
      </w:r>
      <w:proofErr w:type="gramEnd"/>
      <w:r w:rsidRPr="0028020B">
        <w:rPr>
          <w:rStyle w:val="color11"/>
          <w:rFonts w:ascii="Arial Narrow" w:hAnsi="Arial Narrow" w:cs="Calibri"/>
          <w:color w:val="000000"/>
        </w:rPr>
        <w:t xml:space="preserve"> immediate emergency needs as well as needs that will emerge in the near and not-so-near future. </w:t>
      </w:r>
      <w:hyperlink r:id="rId9" w:history="1">
        <w:r w:rsidRPr="0028020B">
          <w:rPr>
            <w:rStyle w:val="Hyperlink"/>
            <w:rFonts w:ascii="Arial Narrow" w:hAnsi="Arial Narrow" w:cs="Calibri"/>
          </w:rPr>
          <w:t>www.815CRT.org</w:t>
        </w:r>
      </w:hyperlink>
      <w:r w:rsidRPr="0028020B">
        <w:rPr>
          <w:rStyle w:val="color11"/>
          <w:rFonts w:ascii="Arial Narrow" w:hAnsi="Arial Narrow" w:cs="Calibri"/>
          <w:color w:val="000000"/>
        </w:rPr>
        <w:t> </w:t>
      </w:r>
    </w:p>
    <w:p w14:paraId="3CD2F99D" w14:textId="77777777" w:rsidR="00A824A8" w:rsidRDefault="00A824A8" w:rsidP="0028020B">
      <w:pPr>
        <w:pStyle w:val="font7"/>
        <w:spacing w:line="312" w:lineRule="atLeast"/>
        <w:rPr>
          <w:rFonts w:ascii="Arial Narrow" w:hAnsi="Arial Narrow" w:cs="Calibri"/>
          <w:color w:val="000000"/>
          <w:sz w:val="22"/>
          <w:szCs w:val="22"/>
        </w:rPr>
      </w:pPr>
      <w:r w:rsidRPr="0028020B">
        <w:rPr>
          <w:rStyle w:val="color11"/>
          <w:rFonts w:ascii="Arial Narrow" w:hAnsi="Arial Narrow" w:cs="Calibri"/>
          <w:color w:val="000000"/>
          <w:sz w:val="22"/>
          <w:szCs w:val="22"/>
        </w:rPr>
        <w:t xml:space="preserve">Current Coalition partners include: Community Foundation of Northern Illinois, Kjellstrom Family Foundation, Northern Illinois Center for Nonprofit Excellence, </w:t>
      </w:r>
      <w:r w:rsidRPr="0028020B">
        <w:rPr>
          <w:rFonts w:ascii="Arial Narrow" w:hAnsi="Arial Narrow" w:cs="Calibri"/>
          <w:color w:val="000000"/>
          <w:sz w:val="22"/>
          <w:szCs w:val="22"/>
        </w:rPr>
        <w:t>Rockford Area Convention and Visitors </w:t>
      </w:r>
      <w:r w:rsidRPr="0028020B">
        <w:rPr>
          <w:rFonts w:ascii="Arial Narrow" w:hAnsi="Arial Narrow"/>
          <w:sz w:val="22"/>
          <w:szCs w:val="22"/>
        </w:rPr>
        <w:t>Bureau, Transform Rockford, United Way of Rock</w:t>
      </w:r>
      <w:r w:rsidRPr="0028020B">
        <w:rPr>
          <w:rFonts w:ascii="Arial Narrow" w:hAnsi="Arial Narrow" w:cs="Calibri"/>
          <w:color w:val="000000"/>
          <w:sz w:val="22"/>
          <w:szCs w:val="22"/>
        </w:rPr>
        <w:t> River Valley. </w:t>
      </w:r>
    </w:p>
    <w:p w14:paraId="04BEE2EA" w14:textId="77777777" w:rsidR="0028020B" w:rsidRPr="0028020B" w:rsidRDefault="0028020B" w:rsidP="0028020B">
      <w:pPr>
        <w:pStyle w:val="font7"/>
        <w:spacing w:line="312" w:lineRule="atLeast"/>
        <w:rPr>
          <w:rStyle w:val="color11"/>
          <w:rFonts w:ascii="Arial Narrow" w:hAnsi="Arial Narrow" w:cs="Calibri"/>
          <w:color w:val="000000"/>
          <w:sz w:val="22"/>
          <w:szCs w:val="22"/>
        </w:rPr>
      </w:pPr>
    </w:p>
    <w:p w14:paraId="2A13ED8C" w14:textId="77777777" w:rsidR="00A824A8" w:rsidRPr="005415CC" w:rsidRDefault="00A824A8" w:rsidP="00A824A8">
      <w:pPr>
        <w:rPr>
          <w:rFonts w:ascii="Arial Narrow" w:hAnsi="Arial Narrow"/>
          <w:u w:val="single"/>
        </w:rPr>
      </w:pPr>
      <w:r w:rsidRPr="005415CC">
        <w:rPr>
          <w:rFonts w:ascii="Arial Narrow" w:hAnsi="Arial Narrow"/>
          <w:u w:val="single"/>
        </w:rPr>
        <w:t xml:space="preserve">Purpose of </w:t>
      </w:r>
      <w:r w:rsidR="00D34F26" w:rsidRPr="005415CC">
        <w:rPr>
          <w:rFonts w:ascii="Arial Narrow" w:hAnsi="Arial Narrow"/>
          <w:u w:val="single"/>
        </w:rPr>
        <w:t>815</w:t>
      </w:r>
      <w:r w:rsidRPr="005415CC">
        <w:rPr>
          <w:rFonts w:ascii="Arial Narrow" w:hAnsi="Arial Narrow"/>
          <w:u w:val="single"/>
        </w:rPr>
        <w:t>CRT-ART</w:t>
      </w:r>
    </w:p>
    <w:p w14:paraId="598CD2B9" w14:textId="731466D6" w:rsidR="00700E59" w:rsidRPr="0028020B" w:rsidRDefault="007D4B76" w:rsidP="00DC7088">
      <w:pPr>
        <w:rPr>
          <w:rFonts w:ascii="Arial Narrow" w:hAnsi="Arial Narrow"/>
        </w:rPr>
      </w:pPr>
      <w:r w:rsidRPr="00B249FB">
        <w:rPr>
          <w:rFonts w:ascii="Arial Narrow" w:hAnsi="Arial Narrow"/>
          <w:b/>
        </w:rPr>
        <w:t xml:space="preserve">The purpose of the </w:t>
      </w:r>
      <w:r w:rsidR="0028020B" w:rsidRPr="00B249FB">
        <w:rPr>
          <w:rFonts w:ascii="Arial Narrow" w:hAnsi="Arial Narrow"/>
          <w:b/>
        </w:rPr>
        <w:t>815CRT-ART</w:t>
      </w:r>
      <w:r w:rsidR="00D34F26" w:rsidRPr="00B249FB">
        <w:rPr>
          <w:rFonts w:ascii="Arial Narrow" w:hAnsi="Arial Narrow"/>
          <w:b/>
        </w:rPr>
        <w:t xml:space="preserve"> COVID-Response</w:t>
      </w:r>
      <w:r w:rsidR="00A824A8" w:rsidRPr="00B249FB">
        <w:rPr>
          <w:rFonts w:ascii="Arial Narrow" w:hAnsi="Arial Narrow"/>
          <w:b/>
        </w:rPr>
        <w:t xml:space="preserve"> Fund</w:t>
      </w:r>
      <w:r w:rsidRPr="00B249FB">
        <w:rPr>
          <w:rFonts w:ascii="Arial Narrow" w:hAnsi="Arial Narrow"/>
          <w:b/>
        </w:rPr>
        <w:t xml:space="preserve"> is to </w:t>
      </w:r>
      <w:r w:rsidR="001463F4" w:rsidRPr="00B249FB">
        <w:rPr>
          <w:rFonts w:ascii="Arial Narrow" w:hAnsi="Arial Narrow"/>
          <w:b/>
        </w:rPr>
        <w:t xml:space="preserve">provide immediate </w:t>
      </w:r>
      <w:r w:rsidR="00116FDC" w:rsidRPr="00B249FB">
        <w:rPr>
          <w:rFonts w:ascii="Arial Narrow" w:hAnsi="Arial Narrow"/>
          <w:b/>
        </w:rPr>
        <w:t xml:space="preserve">operational </w:t>
      </w:r>
      <w:r w:rsidR="001463F4" w:rsidRPr="00B249FB">
        <w:rPr>
          <w:rFonts w:ascii="Arial Narrow" w:hAnsi="Arial Narrow"/>
          <w:b/>
        </w:rPr>
        <w:t>relief</w:t>
      </w:r>
      <w:r w:rsidR="00116FDC" w:rsidRPr="00B249FB">
        <w:rPr>
          <w:rFonts w:ascii="Arial Narrow" w:hAnsi="Arial Narrow"/>
          <w:b/>
        </w:rPr>
        <w:t xml:space="preserve"> to </w:t>
      </w:r>
      <w:r w:rsidR="00A824A8" w:rsidRPr="00B249FB">
        <w:rPr>
          <w:rFonts w:ascii="Arial Narrow" w:hAnsi="Arial Narrow"/>
          <w:b/>
        </w:rPr>
        <w:t xml:space="preserve">arts and culture </w:t>
      </w:r>
      <w:r w:rsidR="00116FDC" w:rsidRPr="00B249FB">
        <w:rPr>
          <w:rFonts w:ascii="Arial Narrow" w:hAnsi="Arial Narrow"/>
          <w:b/>
        </w:rPr>
        <w:t>organizations</w:t>
      </w:r>
      <w:r w:rsidR="00717B14">
        <w:rPr>
          <w:rFonts w:ascii="Arial Narrow" w:hAnsi="Arial Narrow"/>
        </w:rPr>
        <w:t xml:space="preserve"> to mitigate the impact of</w:t>
      </w:r>
      <w:r w:rsidR="00116FDC" w:rsidRPr="0028020B">
        <w:rPr>
          <w:rFonts w:ascii="Arial Narrow" w:hAnsi="Arial Narrow"/>
        </w:rPr>
        <w:t xml:space="preserve"> the COVID-19 pandemic</w:t>
      </w:r>
      <w:r w:rsidR="00DC7088" w:rsidRPr="0028020B">
        <w:rPr>
          <w:rFonts w:ascii="Arial Narrow" w:hAnsi="Arial Narrow"/>
        </w:rPr>
        <w:t xml:space="preserve">. </w:t>
      </w:r>
      <w:r w:rsidR="00C0063E" w:rsidRPr="0028020B">
        <w:rPr>
          <w:rFonts w:ascii="Arial Narrow" w:hAnsi="Arial Narrow"/>
        </w:rPr>
        <w:t>This is a competitive grant application</w:t>
      </w:r>
      <w:r w:rsidR="00EF173B" w:rsidRPr="0028020B">
        <w:rPr>
          <w:rFonts w:ascii="Arial Narrow" w:hAnsi="Arial Narrow"/>
        </w:rPr>
        <w:t xml:space="preserve"> process</w:t>
      </w:r>
      <w:r w:rsidR="00700E59" w:rsidRPr="0028020B">
        <w:rPr>
          <w:rFonts w:ascii="Arial Narrow" w:hAnsi="Arial Narrow"/>
        </w:rPr>
        <w:t xml:space="preserve"> and resources are limited.</w:t>
      </w:r>
      <w:r w:rsidR="0028020B">
        <w:rPr>
          <w:rFonts w:ascii="Arial Narrow" w:hAnsi="Arial Narrow"/>
        </w:rPr>
        <w:t xml:space="preserve"> </w:t>
      </w:r>
      <w:r w:rsidR="002D6795" w:rsidRPr="00B249FB">
        <w:rPr>
          <w:rFonts w:ascii="Arial Narrow" w:hAnsi="Arial Narrow"/>
        </w:rPr>
        <w:t xml:space="preserve">The 815CRT-ART has over </w:t>
      </w:r>
      <w:r w:rsidR="00717B14">
        <w:rPr>
          <w:rFonts w:ascii="Arial Narrow" w:hAnsi="Arial Narrow"/>
        </w:rPr>
        <w:t>$</w:t>
      </w:r>
      <w:r w:rsidR="002D6795" w:rsidRPr="00B249FB">
        <w:rPr>
          <w:rFonts w:ascii="Arial Narrow" w:hAnsi="Arial Narrow"/>
        </w:rPr>
        <w:t>70</w:t>
      </w:r>
      <w:r w:rsidR="00717B14">
        <w:rPr>
          <w:rFonts w:ascii="Arial Narrow" w:hAnsi="Arial Narrow"/>
        </w:rPr>
        <w:t>,000</w:t>
      </w:r>
      <w:r w:rsidR="002D6795" w:rsidRPr="00B249FB">
        <w:rPr>
          <w:rFonts w:ascii="Arial Narrow" w:hAnsi="Arial Narrow"/>
        </w:rPr>
        <w:t xml:space="preserve"> available for awards, with a goal to prov</w:t>
      </w:r>
      <w:r w:rsidR="00B249FB" w:rsidRPr="00B249FB">
        <w:rPr>
          <w:rFonts w:ascii="Arial Narrow" w:hAnsi="Arial Narrow"/>
        </w:rPr>
        <w:t xml:space="preserve">ide substantive funding </w:t>
      </w:r>
      <w:r w:rsidR="00717B14">
        <w:rPr>
          <w:rFonts w:ascii="Arial Narrow" w:hAnsi="Arial Narrow"/>
        </w:rPr>
        <w:t>to each recipient</w:t>
      </w:r>
      <w:r w:rsidR="002D6795" w:rsidRPr="00B249FB">
        <w:rPr>
          <w:rFonts w:ascii="Arial Narrow" w:hAnsi="Arial Narrow"/>
        </w:rPr>
        <w:t>; t</w:t>
      </w:r>
      <w:r w:rsidR="0028020B" w:rsidRPr="00B249FB">
        <w:rPr>
          <w:rFonts w:ascii="Arial Narrow" w:hAnsi="Arial Narrow"/>
        </w:rPr>
        <w:t xml:space="preserve">he maximum </w:t>
      </w:r>
      <w:r w:rsidR="00717B14">
        <w:rPr>
          <w:rFonts w:ascii="Arial Narrow" w:hAnsi="Arial Narrow"/>
        </w:rPr>
        <w:t>award</w:t>
      </w:r>
      <w:r w:rsidR="0028020B" w:rsidRPr="00B249FB">
        <w:rPr>
          <w:rFonts w:ascii="Arial Narrow" w:hAnsi="Arial Narrow"/>
        </w:rPr>
        <w:t xml:space="preserve"> per organization is $10,000.</w:t>
      </w:r>
      <w:r w:rsidR="002D6795">
        <w:rPr>
          <w:rFonts w:ascii="Arial Narrow" w:hAnsi="Arial Narrow"/>
        </w:rPr>
        <w:t xml:space="preserve"> </w:t>
      </w:r>
    </w:p>
    <w:p w14:paraId="0A7CEC43" w14:textId="77777777" w:rsidR="007D4B76" w:rsidRPr="0028020B" w:rsidRDefault="00120084" w:rsidP="00DC7088">
      <w:pPr>
        <w:rPr>
          <w:rFonts w:ascii="Arial Narrow" w:hAnsi="Arial Narrow"/>
          <w:b/>
        </w:rPr>
      </w:pPr>
      <w:r w:rsidRPr="0028020B">
        <w:rPr>
          <w:rFonts w:ascii="Arial Narrow" w:hAnsi="Arial Narrow"/>
          <w:b/>
        </w:rPr>
        <w:t xml:space="preserve">Applicant considerations for </w:t>
      </w:r>
      <w:r w:rsidR="00D34F26" w:rsidRPr="0028020B">
        <w:rPr>
          <w:rFonts w:ascii="Arial Narrow" w:hAnsi="Arial Narrow"/>
          <w:b/>
        </w:rPr>
        <w:t>815CRT-ART</w:t>
      </w:r>
      <w:r w:rsidRPr="0028020B">
        <w:rPr>
          <w:rFonts w:ascii="Arial Narrow" w:hAnsi="Arial Narrow"/>
          <w:b/>
        </w:rPr>
        <w:t xml:space="preserve"> funding</w:t>
      </w:r>
      <w:r w:rsidR="00DC7088" w:rsidRPr="0028020B">
        <w:rPr>
          <w:rFonts w:ascii="Arial Narrow" w:hAnsi="Arial Narrow"/>
          <w:b/>
        </w:rPr>
        <w:t>:</w:t>
      </w:r>
    </w:p>
    <w:p w14:paraId="75806CC6" w14:textId="70BA21BD" w:rsidR="00DC7088" w:rsidRPr="0028020B" w:rsidRDefault="00061163" w:rsidP="00120084">
      <w:pPr>
        <w:pStyle w:val="ListParagraph"/>
        <w:numPr>
          <w:ilvl w:val="0"/>
          <w:numId w:val="30"/>
        </w:numPr>
        <w:rPr>
          <w:rFonts w:ascii="Arial Narrow" w:hAnsi="Arial Narrow"/>
        </w:rPr>
      </w:pPr>
      <w:r w:rsidRPr="0028020B">
        <w:rPr>
          <w:rFonts w:ascii="Arial Narrow" w:hAnsi="Arial Narrow"/>
        </w:rPr>
        <w:t>Describe how the</w:t>
      </w:r>
      <w:r w:rsidR="00120084" w:rsidRPr="0028020B">
        <w:rPr>
          <w:rFonts w:ascii="Arial Narrow" w:hAnsi="Arial Narrow"/>
        </w:rPr>
        <w:t xml:space="preserve"> pandemic has impacted your organization’s ability to effectively </w:t>
      </w:r>
      <w:r w:rsidRPr="0028020B">
        <w:rPr>
          <w:rFonts w:ascii="Arial Narrow" w:hAnsi="Arial Narrow"/>
        </w:rPr>
        <w:t xml:space="preserve">operate, </w:t>
      </w:r>
      <w:r w:rsidR="00717B14" w:rsidRPr="0028020B">
        <w:rPr>
          <w:rFonts w:ascii="Arial Narrow" w:hAnsi="Arial Narrow"/>
        </w:rPr>
        <w:t>e.g.</w:t>
      </w:r>
      <w:r w:rsidRPr="0028020B">
        <w:rPr>
          <w:rFonts w:ascii="Arial Narrow" w:hAnsi="Arial Narrow"/>
        </w:rPr>
        <w:t xml:space="preserve">: </w:t>
      </w:r>
    </w:p>
    <w:p w14:paraId="5AD9EF19" w14:textId="77777777" w:rsidR="003F0E58" w:rsidRPr="0028020B" w:rsidRDefault="00120084" w:rsidP="00DC7088">
      <w:pPr>
        <w:pStyle w:val="ListParagraph"/>
        <w:numPr>
          <w:ilvl w:val="1"/>
          <w:numId w:val="27"/>
        </w:numPr>
        <w:rPr>
          <w:rFonts w:ascii="Arial Narrow" w:hAnsi="Arial Narrow"/>
        </w:rPr>
      </w:pPr>
      <w:r w:rsidRPr="0028020B">
        <w:rPr>
          <w:rFonts w:ascii="Arial Narrow" w:hAnsi="Arial Narrow"/>
        </w:rPr>
        <w:t>S</w:t>
      </w:r>
      <w:r w:rsidR="003F0E58" w:rsidRPr="0028020B">
        <w:rPr>
          <w:rFonts w:ascii="Arial Narrow" w:hAnsi="Arial Narrow"/>
        </w:rPr>
        <w:t>huttered venues</w:t>
      </w:r>
    </w:p>
    <w:p w14:paraId="75B685FE" w14:textId="77777777" w:rsidR="00120084" w:rsidRPr="0028020B" w:rsidRDefault="003F0E58" w:rsidP="00DC7088">
      <w:pPr>
        <w:pStyle w:val="ListParagraph"/>
        <w:numPr>
          <w:ilvl w:val="1"/>
          <w:numId w:val="27"/>
        </w:numPr>
        <w:rPr>
          <w:rFonts w:ascii="Arial Narrow" w:hAnsi="Arial Narrow"/>
        </w:rPr>
      </w:pPr>
      <w:r w:rsidRPr="0028020B">
        <w:rPr>
          <w:rFonts w:ascii="Arial Narrow" w:hAnsi="Arial Narrow"/>
        </w:rPr>
        <w:t>E</w:t>
      </w:r>
      <w:r w:rsidR="00120084" w:rsidRPr="0028020B">
        <w:rPr>
          <w:rFonts w:ascii="Arial Narrow" w:hAnsi="Arial Narrow"/>
        </w:rPr>
        <w:t xml:space="preserve">limination of </w:t>
      </w:r>
      <w:r w:rsidRPr="0028020B">
        <w:rPr>
          <w:rFonts w:ascii="Arial Narrow" w:hAnsi="Arial Narrow"/>
        </w:rPr>
        <w:t>ticketed events or performances</w:t>
      </w:r>
    </w:p>
    <w:p w14:paraId="763F6166" w14:textId="77777777" w:rsidR="003F0E58" w:rsidRPr="0028020B" w:rsidRDefault="003F0E58" w:rsidP="00DC7088">
      <w:pPr>
        <w:pStyle w:val="ListParagraph"/>
        <w:numPr>
          <w:ilvl w:val="1"/>
          <w:numId w:val="27"/>
        </w:numPr>
        <w:rPr>
          <w:rFonts w:ascii="Arial Narrow" w:hAnsi="Arial Narrow"/>
        </w:rPr>
      </w:pPr>
      <w:r w:rsidRPr="0028020B">
        <w:rPr>
          <w:rFonts w:ascii="Arial Narrow" w:hAnsi="Arial Narrow"/>
        </w:rPr>
        <w:t>Staff reductions</w:t>
      </w:r>
    </w:p>
    <w:p w14:paraId="78887745" w14:textId="2FAD558F" w:rsidR="003F0E58" w:rsidRPr="0028020B" w:rsidRDefault="00061163" w:rsidP="00DC7088">
      <w:pPr>
        <w:pStyle w:val="ListParagraph"/>
        <w:numPr>
          <w:ilvl w:val="1"/>
          <w:numId w:val="27"/>
        </w:numPr>
        <w:rPr>
          <w:rFonts w:ascii="Arial Narrow" w:hAnsi="Arial Narrow"/>
        </w:rPr>
      </w:pPr>
      <w:r w:rsidRPr="0028020B">
        <w:rPr>
          <w:rFonts w:ascii="Arial Narrow" w:hAnsi="Arial Narrow"/>
        </w:rPr>
        <w:t>Deferrals of</w:t>
      </w:r>
      <w:r w:rsidR="003F0E58" w:rsidRPr="0028020B">
        <w:rPr>
          <w:rFonts w:ascii="Arial Narrow" w:hAnsi="Arial Narrow"/>
        </w:rPr>
        <w:t xml:space="preserve"> repair</w:t>
      </w:r>
      <w:r w:rsidR="00DE43C7" w:rsidRPr="0028020B">
        <w:rPr>
          <w:rFonts w:ascii="Arial Narrow" w:hAnsi="Arial Narrow"/>
        </w:rPr>
        <w:t>s</w:t>
      </w:r>
      <w:r w:rsidR="003F0E58" w:rsidRPr="0028020B">
        <w:rPr>
          <w:rFonts w:ascii="Arial Narrow" w:hAnsi="Arial Narrow"/>
        </w:rPr>
        <w:t xml:space="preserve"> </w:t>
      </w:r>
      <w:r w:rsidRPr="0028020B">
        <w:rPr>
          <w:rFonts w:ascii="Arial Narrow" w:hAnsi="Arial Narrow"/>
        </w:rPr>
        <w:t>and/</w:t>
      </w:r>
      <w:r w:rsidR="003F0E58" w:rsidRPr="0028020B">
        <w:rPr>
          <w:rFonts w:ascii="Arial Narrow" w:hAnsi="Arial Narrow"/>
        </w:rPr>
        <w:t xml:space="preserve">or </w:t>
      </w:r>
      <w:r w:rsidR="00717B14">
        <w:rPr>
          <w:rFonts w:ascii="Arial Narrow" w:hAnsi="Arial Narrow"/>
        </w:rPr>
        <w:t xml:space="preserve">planned </w:t>
      </w:r>
      <w:r w:rsidR="003F0E58" w:rsidRPr="0028020B">
        <w:rPr>
          <w:rFonts w:ascii="Arial Narrow" w:hAnsi="Arial Narrow"/>
        </w:rPr>
        <w:t>maintenance</w:t>
      </w:r>
    </w:p>
    <w:p w14:paraId="26547D97" w14:textId="4A01048E" w:rsidR="00DC7088" w:rsidRPr="0028020B" w:rsidRDefault="001A5166" w:rsidP="00DC7088">
      <w:pPr>
        <w:pStyle w:val="ListParagraph"/>
        <w:numPr>
          <w:ilvl w:val="0"/>
          <w:numId w:val="27"/>
        </w:numPr>
        <w:rPr>
          <w:rFonts w:ascii="Arial Narrow" w:hAnsi="Arial Narrow"/>
        </w:rPr>
      </w:pPr>
      <w:r>
        <w:rPr>
          <w:rFonts w:ascii="Arial Narrow" w:hAnsi="Arial Narrow"/>
        </w:rPr>
        <w:t xml:space="preserve">Discuss </w:t>
      </w:r>
      <w:r w:rsidR="0028020B">
        <w:rPr>
          <w:rFonts w:ascii="Arial Narrow" w:hAnsi="Arial Narrow"/>
        </w:rPr>
        <w:t>strategies</w:t>
      </w:r>
      <w:r w:rsidR="005415CC">
        <w:rPr>
          <w:rFonts w:ascii="Arial Narrow" w:hAnsi="Arial Narrow"/>
        </w:rPr>
        <w:t xml:space="preserve"> employed by your</w:t>
      </w:r>
      <w:r w:rsidR="00B249FB">
        <w:rPr>
          <w:rFonts w:ascii="Arial Narrow" w:hAnsi="Arial Narrow"/>
        </w:rPr>
        <w:t xml:space="preserve"> organization</w:t>
      </w:r>
      <w:r w:rsidR="00360456">
        <w:rPr>
          <w:rFonts w:ascii="Arial Narrow" w:hAnsi="Arial Narrow"/>
        </w:rPr>
        <w:t xml:space="preserve"> to maintain or even build capacity during this time</w:t>
      </w:r>
      <w:r>
        <w:rPr>
          <w:rFonts w:ascii="Arial Narrow" w:hAnsi="Arial Narrow"/>
        </w:rPr>
        <w:t xml:space="preserve">, particularly as </w:t>
      </w:r>
      <w:r w:rsidR="00360456">
        <w:rPr>
          <w:rFonts w:ascii="Arial Narrow" w:hAnsi="Arial Narrow"/>
        </w:rPr>
        <w:t>it</w:t>
      </w:r>
      <w:r>
        <w:rPr>
          <w:rFonts w:ascii="Arial Narrow" w:hAnsi="Arial Narrow"/>
        </w:rPr>
        <w:t xml:space="preserve"> relate</w:t>
      </w:r>
      <w:r w:rsidR="00360456">
        <w:rPr>
          <w:rFonts w:ascii="Arial Narrow" w:hAnsi="Arial Narrow"/>
        </w:rPr>
        <w:t>s</w:t>
      </w:r>
      <w:r>
        <w:rPr>
          <w:rFonts w:ascii="Arial Narrow" w:hAnsi="Arial Narrow"/>
        </w:rPr>
        <w:t xml:space="preserve"> to supporting other artists and the </w:t>
      </w:r>
      <w:proofErr w:type="gramStart"/>
      <w:r>
        <w:rPr>
          <w:rFonts w:ascii="Arial Narrow" w:hAnsi="Arial Narrow"/>
        </w:rPr>
        <w:t>arts community as a whole</w:t>
      </w:r>
      <w:proofErr w:type="gramEnd"/>
      <w:r>
        <w:rPr>
          <w:rFonts w:ascii="Arial Narrow" w:hAnsi="Arial Narrow"/>
        </w:rPr>
        <w:t xml:space="preserve">. </w:t>
      </w:r>
      <w:r>
        <w:rPr>
          <w:rFonts w:ascii="Arial Narrow" w:hAnsi="Arial Narrow" w:cs="Calibri"/>
          <w:color w:val="000000"/>
        </w:rPr>
        <w:t>In addition to providing immediate operational relief, 815CRT-ART</w:t>
      </w:r>
      <w:r w:rsidR="0028020B" w:rsidRPr="0028020B">
        <w:rPr>
          <w:rFonts w:ascii="Arial Narrow" w:hAnsi="Arial Narrow" w:cs="Calibri"/>
          <w:color w:val="000000"/>
        </w:rPr>
        <w:t xml:space="preserve"> funds can </w:t>
      </w:r>
      <w:r>
        <w:rPr>
          <w:rFonts w:ascii="Arial Narrow" w:hAnsi="Arial Narrow" w:cs="Calibri"/>
          <w:color w:val="000000"/>
        </w:rPr>
        <w:t xml:space="preserve">be used to </w:t>
      </w:r>
      <w:r w:rsidR="0028020B" w:rsidRPr="0028020B">
        <w:rPr>
          <w:rFonts w:ascii="Arial Narrow" w:hAnsi="Arial Narrow" w:cs="Calibri"/>
          <w:color w:val="000000"/>
        </w:rPr>
        <w:t xml:space="preserve">leverage </w:t>
      </w:r>
      <w:r>
        <w:rPr>
          <w:rFonts w:ascii="Arial Narrow" w:hAnsi="Arial Narrow" w:cs="Calibri"/>
          <w:color w:val="000000"/>
        </w:rPr>
        <w:t>other outside</w:t>
      </w:r>
      <w:r w:rsidRPr="0028020B">
        <w:rPr>
          <w:rFonts w:ascii="Arial Narrow" w:hAnsi="Arial Narrow" w:cs="Calibri"/>
          <w:color w:val="000000"/>
        </w:rPr>
        <w:t xml:space="preserve"> </w:t>
      </w:r>
      <w:r w:rsidR="0028020B" w:rsidRPr="0028020B">
        <w:rPr>
          <w:rFonts w:ascii="Arial Narrow" w:hAnsi="Arial Narrow" w:cs="Calibri"/>
          <w:color w:val="000000"/>
        </w:rPr>
        <w:t xml:space="preserve">funding, </w:t>
      </w:r>
      <w:proofErr w:type="gramStart"/>
      <w:r w:rsidR="0028020B" w:rsidRPr="0028020B">
        <w:rPr>
          <w:rFonts w:ascii="Arial Narrow" w:hAnsi="Arial Narrow" w:cs="Calibri"/>
          <w:color w:val="000000"/>
        </w:rPr>
        <w:t>create</w:t>
      </w:r>
      <w:proofErr w:type="gramEnd"/>
      <w:r w:rsidR="0028020B" w:rsidRPr="0028020B">
        <w:rPr>
          <w:rFonts w:ascii="Arial Narrow" w:hAnsi="Arial Narrow" w:cs="Calibri"/>
          <w:color w:val="000000"/>
        </w:rPr>
        <w:t xml:space="preserve"> or sustain better systems or processes, build partnership</w:t>
      </w:r>
      <w:r w:rsidR="005415CC">
        <w:rPr>
          <w:rFonts w:ascii="Arial Narrow" w:hAnsi="Arial Narrow" w:cs="Calibri"/>
          <w:color w:val="000000"/>
        </w:rPr>
        <w:t>s</w:t>
      </w:r>
      <w:r w:rsidR="0028020B" w:rsidRPr="0028020B">
        <w:rPr>
          <w:rFonts w:ascii="Arial Narrow" w:hAnsi="Arial Narrow" w:cs="Calibri"/>
          <w:color w:val="000000"/>
        </w:rPr>
        <w:t xml:space="preserve"> or efficiencies, and/or enhance knowledge for improved operations.</w:t>
      </w:r>
    </w:p>
    <w:p w14:paraId="1262D683" w14:textId="77777777" w:rsidR="0028020B" w:rsidRPr="00B249FB" w:rsidRDefault="0028020B" w:rsidP="0028020B">
      <w:pPr>
        <w:pStyle w:val="ListParagraph"/>
        <w:numPr>
          <w:ilvl w:val="1"/>
          <w:numId w:val="27"/>
        </w:numPr>
        <w:rPr>
          <w:rFonts w:ascii="Arial Narrow" w:hAnsi="Arial Narrow"/>
        </w:rPr>
      </w:pPr>
      <w:r w:rsidRPr="00B249FB">
        <w:rPr>
          <w:rFonts w:ascii="Arial Narrow" w:hAnsi="Arial Narrow" w:cs="Calibri"/>
          <w:color w:val="000000"/>
        </w:rPr>
        <w:t>If two or more organizations wish to submit a collaborative proposal, fund requests could average $10,000 per partner organization.</w:t>
      </w:r>
    </w:p>
    <w:p w14:paraId="74CC0C18" w14:textId="77777777" w:rsidR="002D6795" w:rsidRDefault="002D6795" w:rsidP="00023053">
      <w:pPr>
        <w:spacing w:after="0"/>
        <w:rPr>
          <w:rFonts w:ascii="Arial Narrow" w:hAnsi="Arial Narrow"/>
          <w:b/>
        </w:rPr>
      </w:pPr>
    </w:p>
    <w:p w14:paraId="52F8F0E0" w14:textId="77777777" w:rsidR="002D6795" w:rsidRDefault="002D6795" w:rsidP="00023053">
      <w:pPr>
        <w:spacing w:after="0"/>
        <w:rPr>
          <w:rFonts w:ascii="Arial Narrow" w:hAnsi="Arial Narrow"/>
          <w:b/>
        </w:rPr>
      </w:pPr>
    </w:p>
    <w:p w14:paraId="333D9A77" w14:textId="77777777" w:rsidR="002D6795" w:rsidRDefault="002D6795" w:rsidP="00023053">
      <w:pPr>
        <w:spacing w:after="0"/>
        <w:rPr>
          <w:rFonts w:ascii="Arial Narrow" w:hAnsi="Arial Narrow"/>
          <w:b/>
        </w:rPr>
      </w:pPr>
    </w:p>
    <w:p w14:paraId="5D5B9FF2" w14:textId="77777777" w:rsidR="005415CC" w:rsidRDefault="005415CC" w:rsidP="00023053">
      <w:pPr>
        <w:spacing w:after="0"/>
        <w:rPr>
          <w:rFonts w:ascii="Arial Narrow" w:hAnsi="Arial Narrow"/>
          <w:b/>
        </w:rPr>
      </w:pPr>
    </w:p>
    <w:p w14:paraId="1F13E327" w14:textId="77777777" w:rsidR="00023053" w:rsidRPr="0028020B" w:rsidRDefault="00023053" w:rsidP="00023053">
      <w:pPr>
        <w:spacing w:after="0"/>
        <w:rPr>
          <w:rFonts w:ascii="Arial Narrow" w:hAnsi="Arial Narrow"/>
          <w:b/>
        </w:rPr>
      </w:pPr>
      <w:r w:rsidRPr="0028020B">
        <w:rPr>
          <w:rFonts w:ascii="Arial Narrow" w:hAnsi="Arial Narrow"/>
          <w:b/>
        </w:rPr>
        <w:t>Eligibility for Grant Allocations</w:t>
      </w:r>
    </w:p>
    <w:p w14:paraId="58FE19A5" w14:textId="58A5CA2D" w:rsidR="00023053" w:rsidRPr="0028020B" w:rsidRDefault="00023053" w:rsidP="00023053">
      <w:pPr>
        <w:spacing w:after="0" w:line="240" w:lineRule="auto"/>
        <w:rPr>
          <w:rFonts w:ascii="Arial Narrow" w:eastAsia="Cambria" w:hAnsi="Arial Narrow" w:cs="Times New Roman"/>
        </w:rPr>
      </w:pPr>
      <w:proofErr w:type="gramStart"/>
      <w:r w:rsidRPr="0028020B">
        <w:rPr>
          <w:rFonts w:ascii="Arial Narrow" w:eastAsia="Cambria" w:hAnsi="Arial Narrow" w:cs="Times New Roman"/>
        </w:rPr>
        <w:t>In order to</w:t>
      </w:r>
      <w:proofErr w:type="gramEnd"/>
      <w:r w:rsidRPr="0028020B">
        <w:rPr>
          <w:rFonts w:ascii="Arial Narrow" w:eastAsia="Cambria" w:hAnsi="Arial Narrow" w:cs="Times New Roman"/>
        </w:rPr>
        <w:t xml:space="preserve"> be eligible for </w:t>
      </w:r>
      <w:r w:rsidR="004752F6" w:rsidRPr="0028020B">
        <w:rPr>
          <w:rFonts w:ascii="Arial Narrow" w:eastAsia="Cambria" w:hAnsi="Arial Narrow" w:cs="Times New Roman"/>
        </w:rPr>
        <w:t xml:space="preserve">a grant allocation from </w:t>
      </w:r>
      <w:r w:rsidR="00C72086" w:rsidRPr="0028020B">
        <w:rPr>
          <w:rFonts w:ascii="Arial Narrow" w:eastAsia="Cambria" w:hAnsi="Arial Narrow" w:cs="Times New Roman"/>
        </w:rPr>
        <w:t xml:space="preserve">the </w:t>
      </w:r>
      <w:r w:rsidR="00D34F26" w:rsidRPr="0028020B">
        <w:rPr>
          <w:rFonts w:ascii="Arial Narrow" w:eastAsia="Cambria" w:hAnsi="Arial Narrow" w:cs="Times New Roman"/>
        </w:rPr>
        <w:t>815CRT-</w:t>
      </w:r>
      <w:r w:rsidR="00E7390B">
        <w:rPr>
          <w:rFonts w:ascii="Arial Narrow" w:eastAsia="Cambria" w:hAnsi="Arial Narrow" w:cs="Times New Roman"/>
        </w:rPr>
        <w:t>ART</w:t>
      </w:r>
      <w:r w:rsidR="00D34F26" w:rsidRPr="0028020B">
        <w:rPr>
          <w:rFonts w:ascii="Arial Narrow" w:eastAsia="Cambria" w:hAnsi="Arial Narrow" w:cs="Times New Roman"/>
        </w:rPr>
        <w:t xml:space="preserve"> COVID-Response Fund</w:t>
      </w:r>
      <w:r w:rsidRPr="0028020B">
        <w:rPr>
          <w:rFonts w:ascii="Arial Narrow" w:eastAsia="Cambria" w:hAnsi="Arial Narrow" w:cs="Times New Roman"/>
        </w:rPr>
        <w:t>, nonprofit agencies must:</w:t>
      </w:r>
    </w:p>
    <w:p w14:paraId="272ABDE9" w14:textId="77777777" w:rsidR="00023053" w:rsidRPr="0028020B" w:rsidRDefault="00023053" w:rsidP="00023053">
      <w:pPr>
        <w:spacing w:after="0" w:line="240" w:lineRule="auto"/>
        <w:rPr>
          <w:rFonts w:ascii="Arial Narrow" w:eastAsia="Cambria" w:hAnsi="Arial Narrow" w:cs="Times New Roman"/>
        </w:rPr>
      </w:pPr>
    </w:p>
    <w:p w14:paraId="2DC46DDC" w14:textId="77777777" w:rsidR="000E748D" w:rsidRPr="0028020B" w:rsidRDefault="000E748D" w:rsidP="00023053">
      <w:pPr>
        <w:numPr>
          <w:ilvl w:val="0"/>
          <w:numId w:val="21"/>
        </w:numPr>
        <w:spacing w:after="0" w:line="240" w:lineRule="auto"/>
        <w:rPr>
          <w:rFonts w:ascii="Arial Narrow" w:eastAsia="Cambria" w:hAnsi="Arial Narrow" w:cs="Times New Roman"/>
        </w:rPr>
      </w:pPr>
      <w:r w:rsidRPr="0028020B">
        <w:rPr>
          <w:rFonts w:ascii="Arial Narrow" w:eastAsia="Cambria" w:hAnsi="Arial Narrow" w:cs="Times New Roman"/>
        </w:rPr>
        <w:t>Be a 501</w:t>
      </w:r>
      <w:r w:rsidR="00E21733" w:rsidRPr="0028020B">
        <w:rPr>
          <w:rFonts w:ascii="Arial Narrow" w:eastAsia="Cambria" w:hAnsi="Arial Narrow" w:cs="Times New Roman"/>
        </w:rPr>
        <w:t>(c)</w:t>
      </w:r>
      <w:r w:rsidR="00343590" w:rsidRPr="0028020B">
        <w:rPr>
          <w:rFonts w:ascii="Arial Narrow" w:eastAsia="Cambria" w:hAnsi="Arial Narrow" w:cs="Times New Roman"/>
        </w:rPr>
        <w:t>(</w:t>
      </w:r>
      <w:r w:rsidR="00C72086" w:rsidRPr="0028020B">
        <w:rPr>
          <w:rFonts w:ascii="Arial Narrow" w:eastAsia="Cambria" w:hAnsi="Arial Narrow" w:cs="Times New Roman"/>
        </w:rPr>
        <w:t>3</w:t>
      </w:r>
      <w:r w:rsidR="00343590" w:rsidRPr="0028020B">
        <w:rPr>
          <w:rFonts w:ascii="Arial Narrow" w:eastAsia="Cambria" w:hAnsi="Arial Narrow" w:cs="Times New Roman"/>
        </w:rPr>
        <w:t>)</w:t>
      </w:r>
      <w:r w:rsidR="00C72086" w:rsidRPr="0028020B">
        <w:rPr>
          <w:rFonts w:ascii="Arial Narrow" w:eastAsia="Cambria" w:hAnsi="Arial Narrow" w:cs="Times New Roman"/>
        </w:rPr>
        <w:t xml:space="preserve"> </w:t>
      </w:r>
      <w:proofErr w:type="gramStart"/>
      <w:r w:rsidR="00C72086" w:rsidRPr="0028020B">
        <w:rPr>
          <w:rFonts w:ascii="Arial Narrow" w:eastAsia="Cambria" w:hAnsi="Arial Narrow" w:cs="Times New Roman"/>
        </w:rPr>
        <w:t>Organization</w:t>
      </w:r>
      <w:proofErr w:type="gramEnd"/>
    </w:p>
    <w:p w14:paraId="63B75F12" w14:textId="77777777" w:rsidR="00023053" w:rsidRPr="0028020B" w:rsidRDefault="00EF173B" w:rsidP="00023053">
      <w:pPr>
        <w:numPr>
          <w:ilvl w:val="0"/>
          <w:numId w:val="21"/>
        </w:numPr>
        <w:spacing w:after="0" w:line="240" w:lineRule="auto"/>
        <w:rPr>
          <w:rFonts w:ascii="Arial Narrow" w:eastAsia="Cambria" w:hAnsi="Arial Narrow" w:cs="Times New Roman"/>
        </w:rPr>
      </w:pPr>
      <w:r w:rsidRPr="0028020B">
        <w:rPr>
          <w:rFonts w:ascii="Arial Narrow" w:eastAsia="Cambria" w:hAnsi="Arial Narrow" w:cs="Times New Roman"/>
        </w:rPr>
        <w:t>Be in operation and provide</w:t>
      </w:r>
      <w:r w:rsidR="00023053" w:rsidRPr="0028020B">
        <w:rPr>
          <w:rFonts w:ascii="Arial Narrow" w:eastAsia="Cambria" w:hAnsi="Arial Narrow" w:cs="Times New Roman"/>
        </w:rPr>
        <w:t xml:space="preserve"> </w:t>
      </w:r>
      <w:r w:rsidRPr="0028020B">
        <w:rPr>
          <w:rFonts w:ascii="Arial Narrow" w:eastAsia="Cambria" w:hAnsi="Arial Narrow" w:cs="Times New Roman"/>
        </w:rPr>
        <w:t>arts and/or cultural</w:t>
      </w:r>
      <w:r w:rsidR="00C0063E" w:rsidRPr="0028020B">
        <w:rPr>
          <w:rFonts w:ascii="Arial Narrow" w:eastAsia="Cambria" w:hAnsi="Arial Narrow" w:cs="Times New Roman"/>
        </w:rPr>
        <w:t xml:space="preserve"> </w:t>
      </w:r>
      <w:r w:rsidR="00023053" w:rsidRPr="0028020B">
        <w:rPr>
          <w:rFonts w:ascii="Arial Narrow" w:eastAsia="Cambria" w:hAnsi="Arial Narrow" w:cs="Times New Roman"/>
        </w:rPr>
        <w:t xml:space="preserve">services in </w:t>
      </w:r>
      <w:r w:rsidR="001A6094" w:rsidRPr="0028020B">
        <w:rPr>
          <w:rFonts w:ascii="Arial Narrow" w:eastAsia="Cambria" w:hAnsi="Arial Narrow" w:cs="Times New Roman"/>
        </w:rPr>
        <w:t xml:space="preserve">Boone, </w:t>
      </w:r>
      <w:r w:rsidR="00023053" w:rsidRPr="0028020B">
        <w:rPr>
          <w:rFonts w:ascii="Arial Narrow" w:eastAsia="Cambria" w:hAnsi="Arial Narrow" w:cs="Times New Roman"/>
        </w:rPr>
        <w:t>Winnebago</w:t>
      </w:r>
      <w:r w:rsidR="001A6094" w:rsidRPr="0028020B">
        <w:rPr>
          <w:rFonts w:ascii="Arial Narrow" w:eastAsia="Cambria" w:hAnsi="Arial Narrow" w:cs="Times New Roman"/>
        </w:rPr>
        <w:t xml:space="preserve">, Ogle or Stephenson counties </w:t>
      </w:r>
      <w:r w:rsidR="00023053" w:rsidRPr="0028020B">
        <w:rPr>
          <w:rFonts w:ascii="Arial Narrow" w:eastAsia="Cambria" w:hAnsi="Arial Narrow" w:cs="Times New Roman"/>
        </w:rPr>
        <w:t xml:space="preserve">for at least </w:t>
      </w:r>
      <w:r w:rsidR="004752F6" w:rsidRPr="0028020B">
        <w:rPr>
          <w:rFonts w:ascii="Arial Narrow" w:eastAsia="Cambria" w:hAnsi="Arial Narrow" w:cs="Times New Roman"/>
        </w:rPr>
        <w:t>three</w:t>
      </w:r>
      <w:r w:rsidR="00C72086" w:rsidRPr="0028020B">
        <w:rPr>
          <w:rFonts w:ascii="Arial Narrow" w:eastAsia="Cambria" w:hAnsi="Arial Narrow" w:cs="Times New Roman"/>
        </w:rPr>
        <w:t xml:space="preserve"> </w:t>
      </w:r>
      <w:proofErr w:type="gramStart"/>
      <w:r w:rsidR="00C72086" w:rsidRPr="0028020B">
        <w:rPr>
          <w:rFonts w:ascii="Arial Narrow" w:eastAsia="Cambria" w:hAnsi="Arial Narrow" w:cs="Times New Roman"/>
        </w:rPr>
        <w:t>years</w:t>
      </w:r>
      <w:proofErr w:type="gramEnd"/>
    </w:p>
    <w:p w14:paraId="0CC720B1" w14:textId="77777777" w:rsidR="00023053" w:rsidRPr="0028020B" w:rsidRDefault="00023053" w:rsidP="00023053">
      <w:pPr>
        <w:numPr>
          <w:ilvl w:val="0"/>
          <w:numId w:val="21"/>
        </w:numPr>
        <w:spacing w:after="0" w:line="240" w:lineRule="auto"/>
        <w:rPr>
          <w:rFonts w:ascii="Arial Narrow" w:eastAsia="Cambria" w:hAnsi="Arial Narrow" w:cs="Times New Roman"/>
        </w:rPr>
      </w:pPr>
      <w:r w:rsidRPr="0028020B">
        <w:rPr>
          <w:rFonts w:ascii="Arial Narrow" w:eastAsia="Cambria" w:hAnsi="Arial Narrow" w:cs="Times New Roman"/>
        </w:rPr>
        <w:t>Have an active, local Boa</w:t>
      </w:r>
      <w:r w:rsidR="00061163" w:rsidRPr="0028020B">
        <w:rPr>
          <w:rFonts w:ascii="Arial Narrow" w:eastAsia="Cambria" w:hAnsi="Arial Narrow" w:cs="Times New Roman"/>
        </w:rPr>
        <w:t>rd of Directors comprised of un</w:t>
      </w:r>
      <w:r w:rsidRPr="0028020B">
        <w:rPr>
          <w:rFonts w:ascii="Arial Narrow" w:eastAsia="Cambria" w:hAnsi="Arial Narrow" w:cs="Times New Roman"/>
        </w:rPr>
        <w:t xml:space="preserve">paid volunteers who </w:t>
      </w:r>
      <w:r w:rsidR="00061163" w:rsidRPr="0028020B">
        <w:rPr>
          <w:rFonts w:ascii="Arial Narrow" w:eastAsia="Cambria" w:hAnsi="Arial Narrow" w:cs="Times New Roman"/>
        </w:rPr>
        <w:t xml:space="preserve">meet, at least, </w:t>
      </w:r>
      <w:proofErr w:type="gramStart"/>
      <w:r w:rsidR="00C72086" w:rsidRPr="0028020B">
        <w:rPr>
          <w:rFonts w:ascii="Arial Narrow" w:eastAsia="Cambria" w:hAnsi="Arial Narrow" w:cs="Times New Roman"/>
        </w:rPr>
        <w:t>quarterly</w:t>
      </w:r>
      <w:proofErr w:type="gramEnd"/>
    </w:p>
    <w:p w14:paraId="4E3DD009" w14:textId="77777777" w:rsidR="00023053" w:rsidRPr="0028020B" w:rsidRDefault="00023053" w:rsidP="00023053">
      <w:pPr>
        <w:numPr>
          <w:ilvl w:val="0"/>
          <w:numId w:val="21"/>
        </w:numPr>
        <w:spacing w:after="0" w:line="240" w:lineRule="auto"/>
        <w:rPr>
          <w:rFonts w:ascii="Arial Narrow" w:eastAsia="Cambria" w:hAnsi="Arial Narrow" w:cs="Times New Roman"/>
        </w:rPr>
      </w:pPr>
      <w:r w:rsidRPr="0028020B">
        <w:rPr>
          <w:rFonts w:ascii="Arial Narrow" w:eastAsia="Cambria" w:hAnsi="Arial Narrow" w:cs="Times New Roman"/>
        </w:rPr>
        <w:t>Main</w:t>
      </w:r>
      <w:r w:rsidR="00C72086" w:rsidRPr="0028020B">
        <w:rPr>
          <w:rFonts w:ascii="Arial Narrow" w:eastAsia="Cambria" w:hAnsi="Arial Narrow" w:cs="Times New Roman"/>
        </w:rPr>
        <w:t xml:space="preserve">tain an annual operating </w:t>
      </w:r>
      <w:proofErr w:type="gramStart"/>
      <w:r w:rsidR="00C72086" w:rsidRPr="0028020B">
        <w:rPr>
          <w:rFonts w:ascii="Arial Narrow" w:eastAsia="Cambria" w:hAnsi="Arial Narrow" w:cs="Times New Roman"/>
        </w:rPr>
        <w:t>budget</w:t>
      </w:r>
      <w:proofErr w:type="gramEnd"/>
    </w:p>
    <w:p w14:paraId="3462C9C7" w14:textId="24531E4E" w:rsidR="00023053" w:rsidRPr="0028020B" w:rsidRDefault="00023053" w:rsidP="00023053">
      <w:pPr>
        <w:numPr>
          <w:ilvl w:val="0"/>
          <w:numId w:val="21"/>
        </w:numPr>
        <w:spacing w:after="0" w:line="240" w:lineRule="auto"/>
        <w:rPr>
          <w:rFonts w:ascii="Arial Narrow" w:eastAsia="Cambria" w:hAnsi="Arial Narrow" w:cs="Times New Roman"/>
        </w:rPr>
      </w:pPr>
      <w:r w:rsidRPr="0028020B">
        <w:rPr>
          <w:rFonts w:ascii="Arial Narrow" w:eastAsia="Cambria" w:hAnsi="Arial Narrow" w:cs="Times New Roman"/>
        </w:rPr>
        <w:t xml:space="preserve">Agree to </w:t>
      </w:r>
      <w:r w:rsidR="001A6094" w:rsidRPr="0028020B">
        <w:rPr>
          <w:rFonts w:ascii="Arial Narrow" w:eastAsia="Cambria" w:hAnsi="Arial Narrow" w:cs="Times New Roman"/>
        </w:rPr>
        <w:t xml:space="preserve">the </w:t>
      </w:r>
      <w:r w:rsidR="001A5166">
        <w:rPr>
          <w:rFonts w:ascii="Arial Narrow" w:eastAsia="Cambria" w:hAnsi="Arial Narrow" w:cs="Times New Roman"/>
        </w:rPr>
        <w:t>815</w:t>
      </w:r>
      <w:r w:rsidR="00F24660" w:rsidRPr="0028020B">
        <w:rPr>
          <w:rFonts w:ascii="Arial Narrow" w:eastAsia="Cambria" w:hAnsi="Arial Narrow" w:cs="Times New Roman"/>
        </w:rPr>
        <w:t>CRT-ART</w:t>
      </w:r>
      <w:r w:rsidRPr="0028020B">
        <w:rPr>
          <w:rFonts w:ascii="Arial Narrow" w:eastAsia="Cambria" w:hAnsi="Arial Narrow" w:cs="Times New Roman"/>
        </w:rPr>
        <w:t xml:space="preserve"> Memorandum of </w:t>
      </w:r>
      <w:r w:rsidR="00A40C4A" w:rsidRPr="0028020B">
        <w:rPr>
          <w:rFonts w:ascii="Arial Narrow" w:eastAsia="Cambria" w:hAnsi="Arial Narrow" w:cs="Times New Roman"/>
        </w:rPr>
        <w:t>Understanding</w:t>
      </w:r>
    </w:p>
    <w:p w14:paraId="4CE3AF55" w14:textId="77777777" w:rsidR="00EF173B" w:rsidRPr="0028020B" w:rsidRDefault="00EF173B" w:rsidP="00023053">
      <w:pPr>
        <w:numPr>
          <w:ilvl w:val="0"/>
          <w:numId w:val="21"/>
        </w:numPr>
        <w:spacing w:after="0" w:line="240" w:lineRule="auto"/>
        <w:rPr>
          <w:rFonts w:ascii="Arial Narrow" w:eastAsia="Cambria" w:hAnsi="Arial Narrow" w:cs="Times New Roman"/>
        </w:rPr>
      </w:pPr>
      <w:r w:rsidRPr="0028020B">
        <w:rPr>
          <w:rFonts w:ascii="Arial Narrow" w:eastAsia="Cambria" w:hAnsi="Arial Narrow" w:cs="Times New Roman"/>
        </w:rPr>
        <w:t xml:space="preserve">Comply in a timely manner to a request for additional </w:t>
      </w:r>
      <w:proofErr w:type="gramStart"/>
      <w:r w:rsidRPr="0028020B">
        <w:rPr>
          <w:rFonts w:ascii="Arial Narrow" w:eastAsia="Cambria" w:hAnsi="Arial Narrow" w:cs="Times New Roman"/>
        </w:rPr>
        <w:t>information</w:t>
      </w:r>
      <w:proofErr w:type="gramEnd"/>
    </w:p>
    <w:p w14:paraId="55CA3A20" w14:textId="77777777" w:rsidR="00023053" w:rsidRPr="0028020B" w:rsidRDefault="00023053" w:rsidP="00023053">
      <w:pPr>
        <w:spacing w:after="0" w:line="240" w:lineRule="auto"/>
        <w:contextualSpacing/>
        <w:rPr>
          <w:rFonts w:ascii="Arial Narrow" w:eastAsia="Cambria" w:hAnsi="Arial Narrow" w:cs="Times New Roman"/>
        </w:rPr>
      </w:pPr>
    </w:p>
    <w:p w14:paraId="4A24CD31" w14:textId="77777777" w:rsidR="00023053" w:rsidRPr="0028020B" w:rsidRDefault="00023053" w:rsidP="00023053">
      <w:pPr>
        <w:spacing w:after="0" w:line="240" w:lineRule="auto"/>
        <w:contextualSpacing/>
        <w:rPr>
          <w:rFonts w:ascii="Arial Narrow" w:eastAsia="Cambria" w:hAnsi="Arial Narrow" w:cs="Times New Roman"/>
          <w:b/>
        </w:rPr>
      </w:pPr>
      <w:r w:rsidRPr="0028020B">
        <w:rPr>
          <w:rFonts w:ascii="Arial Narrow" w:eastAsia="Cambria" w:hAnsi="Arial Narrow" w:cs="Times New Roman"/>
          <w:b/>
        </w:rPr>
        <w:t>Ineligibility for Grant Allocations</w:t>
      </w:r>
    </w:p>
    <w:p w14:paraId="00E0BC67" w14:textId="77777777" w:rsidR="00023053" w:rsidRPr="0028020B" w:rsidRDefault="00023053" w:rsidP="00023053">
      <w:pPr>
        <w:spacing w:after="0" w:line="240" w:lineRule="auto"/>
        <w:contextualSpacing/>
        <w:rPr>
          <w:rFonts w:ascii="Arial Narrow" w:eastAsia="Cambria" w:hAnsi="Arial Narrow" w:cs="Times New Roman"/>
        </w:rPr>
      </w:pPr>
      <w:r w:rsidRPr="0028020B">
        <w:rPr>
          <w:rFonts w:ascii="Arial Narrow" w:eastAsia="Cambria" w:hAnsi="Arial Narrow" w:cs="Times New Roman"/>
        </w:rPr>
        <w:t>Agencies that provide programs or services described below are ineligible for funding:</w:t>
      </w:r>
    </w:p>
    <w:p w14:paraId="48A86899" w14:textId="77777777" w:rsidR="00023053" w:rsidRPr="0028020B" w:rsidRDefault="00023053" w:rsidP="00023053">
      <w:pPr>
        <w:spacing w:after="0" w:line="240" w:lineRule="auto"/>
        <w:contextualSpacing/>
        <w:rPr>
          <w:rFonts w:ascii="Arial Narrow" w:eastAsia="Cambria" w:hAnsi="Arial Narrow" w:cs="Times New Roman"/>
        </w:rPr>
      </w:pPr>
    </w:p>
    <w:p w14:paraId="7FC1A3B9" w14:textId="77777777" w:rsidR="00023053" w:rsidRPr="0028020B" w:rsidRDefault="00023053" w:rsidP="00023053">
      <w:pPr>
        <w:pStyle w:val="ListParagraph"/>
        <w:numPr>
          <w:ilvl w:val="0"/>
          <w:numId w:val="22"/>
        </w:numPr>
        <w:spacing w:after="0" w:line="240" w:lineRule="auto"/>
        <w:rPr>
          <w:rFonts w:ascii="Arial Narrow" w:eastAsia="Cambria" w:hAnsi="Arial Narrow" w:cs="Times New Roman"/>
        </w:rPr>
      </w:pPr>
      <w:r w:rsidRPr="0028020B">
        <w:rPr>
          <w:rFonts w:ascii="Arial Narrow" w:eastAsia="Cambria" w:hAnsi="Arial Narrow" w:cs="Times New Roman"/>
        </w:rPr>
        <w:t>Provide programs or services limited solely to the members of a particular religious group.  A program run by an agency with a religious affiliation may be granted funds, but only if the program is not religion-based and grant allocation funds are clearly not used for religious activities</w:t>
      </w:r>
      <w:r w:rsidR="00CE1254" w:rsidRPr="0028020B">
        <w:rPr>
          <w:rFonts w:ascii="Arial Narrow" w:eastAsia="Cambria" w:hAnsi="Arial Narrow" w:cs="Times New Roman"/>
        </w:rPr>
        <w:t>.</w:t>
      </w:r>
    </w:p>
    <w:p w14:paraId="42B2FC53" w14:textId="77777777" w:rsidR="00E21733" w:rsidRPr="0028020B" w:rsidRDefault="00E21733" w:rsidP="00023053">
      <w:pPr>
        <w:spacing w:after="0" w:line="240" w:lineRule="auto"/>
        <w:rPr>
          <w:rFonts w:ascii="Arial Narrow" w:eastAsia="Cambria" w:hAnsi="Arial Narrow" w:cs="Times New Roman"/>
        </w:rPr>
      </w:pPr>
    </w:p>
    <w:p w14:paraId="6786C967" w14:textId="1AF973EE" w:rsidR="00023053" w:rsidRPr="0028020B" w:rsidRDefault="00023053" w:rsidP="00023053">
      <w:pPr>
        <w:spacing w:after="0" w:line="240" w:lineRule="auto"/>
        <w:rPr>
          <w:rFonts w:ascii="Arial Narrow" w:eastAsia="Cambria" w:hAnsi="Arial Narrow" w:cs="Times New Roman"/>
        </w:rPr>
      </w:pPr>
      <w:r w:rsidRPr="0028020B">
        <w:rPr>
          <w:rFonts w:ascii="Arial Narrow" w:eastAsia="Cambria" w:hAnsi="Arial Narrow" w:cs="Times New Roman"/>
        </w:rPr>
        <w:t xml:space="preserve">Review and modification of these standards may be made at the discretion and approval of the </w:t>
      </w:r>
      <w:r w:rsidR="00BC51EC">
        <w:rPr>
          <w:rFonts w:ascii="Arial Narrow" w:eastAsia="Cambria" w:hAnsi="Arial Narrow" w:cs="Times New Roman"/>
        </w:rPr>
        <w:t>815</w:t>
      </w:r>
      <w:r w:rsidR="003F0E58" w:rsidRPr="0028020B">
        <w:rPr>
          <w:rFonts w:ascii="Arial Narrow" w:eastAsia="Cambria" w:hAnsi="Arial Narrow" w:cs="Times New Roman"/>
        </w:rPr>
        <w:t>CRT-ART</w:t>
      </w:r>
      <w:r w:rsidR="00C0063E" w:rsidRPr="0028020B">
        <w:rPr>
          <w:rFonts w:ascii="Arial Narrow" w:eastAsia="Cambria" w:hAnsi="Arial Narrow" w:cs="Times New Roman"/>
        </w:rPr>
        <w:t xml:space="preserve"> Steering Committee.</w:t>
      </w:r>
    </w:p>
    <w:p w14:paraId="38E958AC" w14:textId="77777777" w:rsidR="000D648E" w:rsidRPr="0028020B" w:rsidRDefault="000D648E" w:rsidP="00023053">
      <w:pPr>
        <w:spacing w:after="0" w:line="240" w:lineRule="auto"/>
        <w:rPr>
          <w:rFonts w:ascii="Arial Narrow" w:eastAsia="Cambria" w:hAnsi="Arial Narrow" w:cs="Times New Roman"/>
        </w:rPr>
      </w:pPr>
    </w:p>
    <w:p w14:paraId="6AFB99AB" w14:textId="77777777" w:rsidR="000D648E" w:rsidRPr="0028020B" w:rsidRDefault="000D648E" w:rsidP="00023053">
      <w:pPr>
        <w:spacing w:after="0" w:line="240" w:lineRule="auto"/>
        <w:rPr>
          <w:rFonts w:ascii="Arial Narrow" w:eastAsia="Cambria" w:hAnsi="Arial Narrow" w:cs="Times New Roman"/>
        </w:rPr>
      </w:pPr>
    </w:p>
    <w:p w14:paraId="5143377F" w14:textId="77777777" w:rsidR="002B3528" w:rsidRPr="0028020B" w:rsidRDefault="00D8321F" w:rsidP="00116FDC">
      <w:pPr>
        <w:spacing w:after="0" w:line="240" w:lineRule="auto"/>
        <w:rPr>
          <w:rFonts w:ascii="Arial Narrow" w:eastAsia="Cambria" w:hAnsi="Arial Narrow" w:cs="Times New Roman"/>
        </w:rPr>
      </w:pPr>
      <w:r w:rsidRPr="0028020B">
        <w:rPr>
          <w:rFonts w:ascii="Arial Narrow" w:hAnsi="Arial Narrow" w:cs="Times New Roman"/>
          <w:b/>
          <w:noProof/>
        </w:rPr>
        <w:drawing>
          <wp:anchor distT="0" distB="0" distL="114300" distR="114300" simplePos="0" relativeHeight="251663360" behindDoc="1" locked="0" layoutInCell="1" allowOverlap="1" wp14:anchorId="05CCB621" wp14:editId="1973BB60">
            <wp:simplePos x="0" y="0"/>
            <wp:positionH relativeFrom="margin">
              <wp:posOffset>8535035</wp:posOffset>
            </wp:positionH>
            <wp:positionV relativeFrom="margin">
              <wp:posOffset>-250825</wp:posOffset>
            </wp:positionV>
            <wp:extent cx="1670685" cy="116332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k_one.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0685" cy="1163320"/>
                    </a:xfrm>
                    <a:prstGeom prst="rect">
                      <a:avLst/>
                    </a:prstGeom>
                  </pic:spPr>
                </pic:pic>
              </a:graphicData>
            </a:graphic>
            <wp14:sizeRelH relativeFrom="page">
              <wp14:pctWidth>0</wp14:pctWidth>
            </wp14:sizeRelH>
            <wp14:sizeRelV relativeFrom="page">
              <wp14:pctHeight>0</wp14:pctHeight>
            </wp14:sizeRelV>
          </wp:anchor>
        </w:drawing>
      </w:r>
      <w:r w:rsidR="002B3528" w:rsidRPr="0028020B">
        <w:rPr>
          <w:rFonts w:ascii="Arial Narrow" w:hAnsi="Arial Narrow" w:cs="Times New Roman"/>
          <w:b/>
        </w:rPr>
        <w:t>Grant Application Form</w:t>
      </w:r>
    </w:p>
    <w:p w14:paraId="1AB4DF14" w14:textId="77777777" w:rsidR="002B3528" w:rsidRPr="0028020B" w:rsidRDefault="002B3528" w:rsidP="002B3528">
      <w:pPr>
        <w:pStyle w:val="ListParagraph"/>
        <w:numPr>
          <w:ilvl w:val="0"/>
          <w:numId w:val="4"/>
        </w:numPr>
        <w:rPr>
          <w:rFonts w:ascii="Arial Narrow" w:hAnsi="Arial Narrow" w:cs="Times New Roman"/>
          <w:b/>
        </w:rPr>
      </w:pPr>
      <w:r w:rsidRPr="0028020B">
        <w:rPr>
          <w:rFonts w:ascii="Arial Narrow" w:hAnsi="Arial Narrow" w:cs="Times New Roman"/>
          <w:b/>
        </w:rPr>
        <w:t xml:space="preserve">Organizational Information </w:t>
      </w:r>
    </w:p>
    <w:p w14:paraId="27DEB0DF" w14:textId="77777777" w:rsidR="009A0EB6" w:rsidRPr="0028020B" w:rsidRDefault="00B41665" w:rsidP="009A0EB6">
      <w:pPr>
        <w:ind w:left="360"/>
        <w:rPr>
          <w:rFonts w:ascii="Arial Narrow" w:hAnsi="Arial Narrow" w:cs="Times New Roman"/>
        </w:rPr>
      </w:pPr>
      <w:r w:rsidRPr="0028020B">
        <w:rPr>
          <w:rFonts w:ascii="Arial Narrow" w:hAnsi="Arial Narrow" w:cs="Times New Roman"/>
        </w:rPr>
        <w:t>Organization</w:t>
      </w:r>
      <w:r w:rsidR="009A0EB6" w:rsidRPr="0028020B">
        <w:rPr>
          <w:rFonts w:ascii="Arial Narrow" w:hAnsi="Arial Narrow" w:cs="Times New Roman"/>
        </w:rPr>
        <w:t xml:space="preserve"> _____________________________________________________</w:t>
      </w:r>
      <w:r w:rsidR="00F900C6" w:rsidRPr="0028020B">
        <w:rPr>
          <w:rFonts w:ascii="Arial Narrow" w:hAnsi="Arial Narrow" w:cs="Times New Roman"/>
        </w:rPr>
        <w:t>___________</w:t>
      </w:r>
    </w:p>
    <w:p w14:paraId="2534341A" w14:textId="77777777" w:rsidR="009A0EB6" w:rsidRPr="0028020B" w:rsidRDefault="009A0EB6" w:rsidP="009A0EB6">
      <w:pPr>
        <w:ind w:firstLine="360"/>
        <w:rPr>
          <w:rFonts w:ascii="Arial Narrow" w:hAnsi="Arial Narrow" w:cs="Times New Roman"/>
        </w:rPr>
      </w:pPr>
      <w:r w:rsidRPr="0028020B">
        <w:rPr>
          <w:rFonts w:ascii="Arial Narrow" w:hAnsi="Arial Narrow" w:cs="Times New Roman"/>
        </w:rPr>
        <w:t xml:space="preserve">Address </w:t>
      </w:r>
      <w:r w:rsidRPr="0028020B">
        <w:rPr>
          <w:rFonts w:ascii="Arial Narrow" w:hAnsi="Arial Narrow" w:cs="Times New Roman"/>
        </w:rPr>
        <w:softHyphen/>
      </w:r>
      <w:r w:rsidRPr="0028020B">
        <w:rPr>
          <w:rFonts w:ascii="Arial Narrow" w:hAnsi="Arial Narrow" w:cs="Times New Roman"/>
        </w:rPr>
        <w:softHyphen/>
      </w:r>
      <w:r w:rsidRPr="0028020B">
        <w:rPr>
          <w:rFonts w:ascii="Arial Narrow" w:hAnsi="Arial Narrow" w:cs="Times New Roman"/>
        </w:rPr>
        <w:softHyphen/>
      </w:r>
      <w:r w:rsidRPr="0028020B">
        <w:rPr>
          <w:rFonts w:ascii="Arial Narrow" w:hAnsi="Arial Narrow" w:cs="Times New Roman"/>
        </w:rPr>
        <w:softHyphen/>
      </w:r>
      <w:r w:rsidRPr="0028020B">
        <w:rPr>
          <w:rFonts w:ascii="Arial Narrow" w:hAnsi="Arial Narrow" w:cs="Times New Roman"/>
        </w:rPr>
        <w:softHyphen/>
      </w:r>
      <w:r w:rsidRPr="0028020B">
        <w:rPr>
          <w:rFonts w:ascii="Arial Narrow" w:hAnsi="Arial Narrow" w:cs="Times New Roman"/>
        </w:rPr>
        <w:softHyphen/>
        <w:t>_________________________________________________________</w:t>
      </w:r>
      <w:r w:rsidR="00F900C6" w:rsidRPr="0028020B">
        <w:rPr>
          <w:rFonts w:ascii="Arial Narrow" w:hAnsi="Arial Narrow" w:cs="Times New Roman"/>
        </w:rPr>
        <w:t>___________</w:t>
      </w:r>
    </w:p>
    <w:p w14:paraId="5EBFA229" w14:textId="77777777" w:rsidR="009A0EB6" w:rsidRPr="0028020B" w:rsidRDefault="009A0EB6" w:rsidP="009A0EB6">
      <w:pPr>
        <w:ind w:left="360"/>
        <w:rPr>
          <w:rFonts w:ascii="Arial Narrow" w:hAnsi="Arial Narrow" w:cs="Times New Roman"/>
        </w:rPr>
      </w:pPr>
      <w:r w:rsidRPr="0028020B">
        <w:rPr>
          <w:rFonts w:ascii="Arial Narrow" w:hAnsi="Arial Narrow" w:cs="Times New Roman"/>
        </w:rPr>
        <w:t>P</w:t>
      </w:r>
      <w:r w:rsidR="00F900C6" w:rsidRPr="0028020B">
        <w:rPr>
          <w:rFonts w:ascii="Arial Narrow" w:hAnsi="Arial Narrow" w:cs="Times New Roman"/>
        </w:rPr>
        <w:t>hone ________________________________</w:t>
      </w:r>
      <w:r w:rsidRPr="0028020B">
        <w:rPr>
          <w:rFonts w:ascii="Arial Narrow" w:hAnsi="Arial Narrow" w:cs="Times New Roman"/>
        </w:rPr>
        <w:t>Fax _____________________________</w:t>
      </w:r>
      <w:r w:rsidR="00F900C6" w:rsidRPr="0028020B">
        <w:rPr>
          <w:rFonts w:ascii="Arial Narrow" w:hAnsi="Arial Narrow" w:cs="Times New Roman"/>
        </w:rPr>
        <w:t>_____</w:t>
      </w:r>
    </w:p>
    <w:p w14:paraId="78BCDB21" w14:textId="77777777" w:rsidR="009A0EB6" w:rsidRPr="0028020B" w:rsidRDefault="009A0EB6" w:rsidP="009A0EB6">
      <w:pPr>
        <w:ind w:left="360"/>
        <w:rPr>
          <w:rFonts w:ascii="Arial Narrow" w:hAnsi="Arial Narrow" w:cs="Times New Roman"/>
        </w:rPr>
      </w:pPr>
      <w:r w:rsidRPr="0028020B">
        <w:rPr>
          <w:rFonts w:ascii="Arial Narrow" w:hAnsi="Arial Narrow" w:cs="Times New Roman"/>
        </w:rPr>
        <w:t>E-mail ___________________________________________________________</w:t>
      </w:r>
      <w:r w:rsidR="00F900C6" w:rsidRPr="0028020B">
        <w:rPr>
          <w:rFonts w:ascii="Arial Narrow" w:hAnsi="Arial Narrow" w:cs="Times New Roman"/>
        </w:rPr>
        <w:t>__________</w:t>
      </w:r>
    </w:p>
    <w:p w14:paraId="002F71D6" w14:textId="77777777" w:rsidR="009A0EB6" w:rsidRPr="0028020B" w:rsidRDefault="009A0EB6" w:rsidP="009A0EB6">
      <w:pPr>
        <w:ind w:left="360"/>
        <w:rPr>
          <w:rFonts w:ascii="Arial Narrow" w:hAnsi="Arial Narrow" w:cs="Times New Roman"/>
        </w:rPr>
      </w:pPr>
      <w:r w:rsidRPr="0028020B">
        <w:rPr>
          <w:rFonts w:ascii="Arial Narrow" w:hAnsi="Arial Narrow" w:cs="Times New Roman"/>
        </w:rPr>
        <w:t>Executive Director _________________________________________________</w:t>
      </w:r>
      <w:r w:rsidR="00F900C6" w:rsidRPr="0028020B">
        <w:rPr>
          <w:rFonts w:ascii="Arial Narrow" w:hAnsi="Arial Narrow" w:cs="Times New Roman"/>
        </w:rPr>
        <w:t>__________</w:t>
      </w:r>
      <w:r w:rsidR="00113811" w:rsidRPr="0028020B">
        <w:rPr>
          <w:rFonts w:ascii="Arial Narrow" w:hAnsi="Arial Narrow" w:cs="Times New Roman"/>
        </w:rPr>
        <w:t>_</w:t>
      </w:r>
    </w:p>
    <w:p w14:paraId="372EC123" w14:textId="77777777" w:rsidR="009A0EB6" w:rsidRPr="0028020B" w:rsidRDefault="009A0EB6" w:rsidP="00F900C6">
      <w:pPr>
        <w:ind w:left="360"/>
        <w:rPr>
          <w:rFonts w:ascii="Arial Narrow" w:hAnsi="Arial Narrow" w:cs="Times New Roman"/>
        </w:rPr>
      </w:pPr>
      <w:r w:rsidRPr="0028020B">
        <w:rPr>
          <w:rFonts w:ascii="Arial Narrow" w:hAnsi="Arial Narrow" w:cs="Times New Roman"/>
        </w:rPr>
        <w:t>Contact Person (if other than Executive Director)</w:t>
      </w:r>
      <w:r w:rsidR="00EF173B" w:rsidRPr="0028020B">
        <w:rPr>
          <w:rFonts w:ascii="Arial Narrow" w:hAnsi="Arial Narrow" w:cs="Times New Roman"/>
        </w:rPr>
        <w:t xml:space="preserve"> </w:t>
      </w:r>
      <w:r w:rsidRPr="0028020B">
        <w:rPr>
          <w:rFonts w:ascii="Arial Narrow" w:hAnsi="Arial Narrow" w:cs="Times New Roman"/>
        </w:rPr>
        <w:t>_______________________</w:t>
      </w:r>
      <w:r w:rsidR="00F900C6" w:rsidRPr="0028020B">
        <w:rPr>
          <w:rFonts w:ascii="Arial Narrow" w:hAnsi="Arial Narrow" w:cs="Times New Roman"/>
        </w:rPr>
        <w:t>___________</w:t>
      </w:r>
      <w:r w:rsidR="002E13D0" w:rsidRPr="0028020B">
        <w:rPr>
          <w:rFonts w:ascii="Arial Narrow" w:hAnsi="Arial Narrow" w:cs="Times New Roman"/>
        </w:rPr>
        <w:t>_</w:t>
      </w:r>
      <w:r w:rsidR="00C72086" w:rsidRPr="0028020B">
        <w:rPr>
          <w:rFonts w:ascii="Arial Narrow" w:hAnsi="Arial Narrow" w:cs="Times New Roman"/>
        </w:rPr>
        <w:t>_</w:t>
      </w:r>
    </w:p>
    <w:p w14:paraId="17B41D82" w14:textId="77777777" w:rsidR="009A0EB6" w:rsidRPr="0028020B" w:rsidRDefault="009A0EB6" w:rsidP="009A0EB6">
      <w:pPr>
        <w:ind w:firstLine="360"/>
        <w:rPr>
          <w:rFonts w:ascii="Arial Narrow" w:hAnsi="Arial Narrow" w:cs="Times New Roman"/>
        </w:rPr>
      </w:pPr>
      <w:r w:rsidRPr="0028020B">
        <w:rPr>
          <w:rFonts w:ascii="Arial Narrow" w:hAnsi="Arial Narrow" w:cs="Times New Roman"/>
        </w:rPr>
        <w:t>Board Chair ______________________________________________________</w:t>
      </w:r>
      <w:r w:rsidR="00F900C6" w:rsidRPr="0028020B">
        <w:rPr>
          <w:rFonts w:ascii="Arial Narrow" w:hAnsi="Arial Narrow" w:cs="Times New Roman"/>
        </w:rPr>
        <w:t>___________</w:t>
      </w:r>
    </w:p>
    <w:p w14:paraId="73DCB228" w14:textId="77777777" w:rsidR="002052EA" w:rsidRPr="0028020B" w:rsidRDefault="002052EA" w:rsidP="009A0EB6">
      <w:pPr>
        <w:ind w:firstLine="360"/>
        <w:rPr>
          <w:rFonts w:ascii="Arial Narrow" w:hAnsi="Arial Narrow" w:cs="Times New Roman"/>
        </w:rPr>
      </w:pPr>
      <w:r w:rsidRPr="0028020B">
        <w:rPr>
          <w:rFonts w:ascii="Arial Narrow" w:hAnsi="Arial Narrow" w:cs="Times New Roman"/>
        </w:rPr>
        <w:t>Organization Mission __________________________________________________________</w:t>
      </w:r>
    </w:p>
    <w:p w14:paraId="74AB8FA1" w14:textId="77777777" w:rsidR="00113811" w:rsidRPr="0028020B" w:rsidRDefault="00113811" w:rsidP="009A0EB6">
      <w:pPr>
        <w:ind w:firstLine="360"/>
        <w:rPr>
          <w:rFonts w:ascii="Arial Narrow" w:hAnsi="Arial Narrow" w:cs="Times New Roman"/>
        </w:rPr>
      </w:pPr>
      <w:r w:rsidRPr="0028020B">
        <w:rPr>
          <w:rFonts w:ascii="Arial Narrow" w:hAnsi="Arial Narrow" w:cs="Times New Roman"/>
        </w:rPr>
        <w:t>___________________________________________________________________________</w:t>
      </w:r>
    </w:p>
    <w:p w14:paraId="74B2114A" w14:textId="77777777" w:rsidR="00113811" w:rsidRPr="0028020B" w:rsidRDefault="002052EA" w:rsidP="00113811">
      <w:pPr>
        <w:ind w:firstLine="360"/>
        <w:rPr>
          <w:rFonts w:ascii="Arial Narrow" w:hAnsi="Arial Narrow" w:cs="Times New Roman"/>
        </w:rPr>
      </w:pPr>
      <w:r w:rsidRPr="0028020B">
        <w:rPr>
          <w:rFonts w:ascii="Arial Narrow" w:hAnsi="Arial Narrow" w:cs="Times New Roman"/>
        </w:rPr>
        <w:t>___________________________________________________________________________</w:t>
      </w:r>
    </w:p>
    <w:p w14:paraId="6E4E432F" w14:textId="77777777" w:rsidR="0051222B" w:rsidRPr="0028020B" w:rsidRDefault="0051222B" w:rsidP="0051222B">
      <w:pPr>
        <w:ind w:left="360"/>
        <w:rPr>
          <w:rFonts w:ascii="Arial Narrow" w:hAnsi="Arial Narrow" w:cs="Times New Roman"/>
        </w:rPr>
      </w:pPr>
      <w:r w:rsidRPr="0028020B">
        <w:rPr>
          <w:rFonts w:ascii="Arial Narrow" w:hAnsi="Arial Narrow" w:cs="Times New Roman"/>
        </w:rPr>
        <w:t>Amount of Request __________________________________________________________</w:t>
      </w:r>
    </w:p>
    <w:p w14:paraId="4B74534A" w14:textId="77777777" w:rsidR="00C72086" w:rsidRPr="0028020B" w:rsidRDefault="00C72086" w:rsidP="00116FDC">
      <w:pPr>
        <w:spacing w:after="0" w:line="240" w:lineRule="auto"/>
        <w:rPr>
          <w:rFonts w:ascii="Arial Narrow" w:hAnsi="Arial Narrow" w:cs="Times New Roman"/>
        </w:rPr>
      </w:pPr>
    </w:p>
    <w:p w14:paraId="48AC2968" w14:textId="77777777" w:rsidR="00C72086" w:rsidRPr="0028020B" w:rsidRDefault="00C72086" w:rsidP="002E13D0">
      <w:pPr>
        <w:spacing w:after="0" w:line="240" w:lineRule="auto"/>
        <w:ind w:firstLine="360"/>
        <w:rPr>
          <w:rFonts w:ascii="Arial Narrow" w:hAnsi="Arial Narrow" w:cs="Times New Roman"/>
        </w:rPr>
      </w:pPr>
    </w:p>
    <w:p w14:paraId="0FBD475C" w14:textId="77777777" w:rsidR="002E13D0" w:rsidRPr="0028020B" w:rsidRDefault="002E13D0" w:rsidP="002E13D0">
      <w:pPr>
        <w:spacing w:after="0" w:line="240" w:lineRule="auto"/>
        <w:ind w:firstLine="360"/>
        <w:rPr>
          <w:rFonts w:ascii="Arial Narrow" w:hAnsi="Arial Narrow" w:cs="Times New Roman"/>
        </w:rPr>
      </w:pPr>
      <w:r w:rsidRPr="0028020B">
        <w:rPr>
          <w:rFonts w:ascii="Arial Narrow" w:hAnsi="Arial Narrow" w:cs="Times New Roman"/>
        </w:rPr>
        <w:t>________________________</w:t>
      </w:r>
      <w:r w:rsidRPr="0028020B">
        <w:rPr>
          <w:rFonts w:ascii="Arial Narrow" w:hAnsi="Arial Narrow" w:cs="Times New Roman"/>
        </w:rPr>
        <w:tab/>
      </w:r>
      <w:r w:rsidRPr="0028020B">
        <w:rPr>
          <w:rFonts w:ascii="Arial Narrow" w:hAnsi="Arial Narrow" w:cs="Times New Roman"/>
        </w:rPr>
        <w:tab/>
      </w:r>
      <w:r w:rsidRPr="0028020B">
        <w:rPr>
          <w:rFonts w:ascii="Arial Narrow" w:hAnsi="Arial Narrow" w:cs="Times New Roman"/>
        </w:rPr>
        <w:tab/>
        <w:t>________________________________</w:t>
      </w:r>
      <w:r w:rsidRPr="0028020B">
        <w:rPr>
          <w:rFonts w:ascii="Arial Narrow" w:hAnsi="Arial Narrow" w:cs="Times New Roman"/>
        </w:rPr>
        <w:tab/>
      </w:r>
      <w:r w:rsidRPr="0028020B">
        <w:rPr>
          <w:rFonts w:ascii="Arial Narrow" w:hAnsi="Arial Narrow" w:cs="Times New Roman"/>
        </w:rPr>
        <w:tab/>
      </w:r>
    </w:p>
    <w:p w14:paraId="6B676052" w14:textId="77777777" w:rsidR="002E13D0" w:rsidRPr="0028020B" w:rsidRDefault="002E13D0" w:rsidP="00116FDC">
      <w:pPr>
        <w:ind w:left="360"/>
        <w:rPr>
          <w:rFonts w:ascii="Arial Narrow" w:hAnsi="Arial Narrow" w:cs="Times New Roman"/>
        </w:rPr>
      </w:pPr>
      <w:r w:rsidRPr="0028020B">
        <w:rPr>
          <w:rFonts w:ascii="Arial Narrow" w:hAnsi="Arial Narrow" w:cs="Times New Roman"/>
        </w:rPr>
        <w:t>Signature of Executive Director</w:t>
      </w:r>
      <w:r w:rsidRPr="0028020B">
        <w:rPr>
          <w:rFonts w:ascii="Arial Narrow" w:hAnsi="Arial Narrow" w:cs="Times New Roman"/>
        </w:rPr>
        <w:tab/>
      </w:r>
      <w:r w:rsidRPr="0028020B">
        <w:rPr>
          <w:rFonts w:ascii="Arial Narrow" w:hAnsi="Arial Narrow" w:cs="Times New Roman"/>
        </w:rPr>
        <w:tab/>
      </w:r>
      <w:r w:rsidRPr="0028020B">
        <w:rPr>
          <w:rFonts w:ascii="Arial Narrow" w:hAnsi="Arial Narrow" w:cs="Times New Roman"/>
        </w:rPr>
        <w:tab/>
        <w:t>Date of Application</w:t>
      </w:r>
      <w:r w:rsidRPr="0028020B">
        <w:rPr>
          <w:rFonts w:ascii="Arial Narrow" w:hAnsi="Arial Narrow" w:cs="Times New Roman"/>
        </w:rPr>
        <w:tab/>
      </w:r>
      <w:r w:rsidRPr="0028020B">
        <w:rPr>
          <w:rFonts w:ascii="Arial Narrow" w:hAnsi="Arial Narrow" w:cs="Times New Roman"/>
        </w:rPr>
        <w:tab/>
      </w:r>
    </w:p>
    <w:p w14:paraId="77E72A10" w14:textId="77777777" w:rsidR="00D83E99" w:rsidRDefault="00D83E99" w:rsidP="00D83E99">
      <w:pPr>
        <w:rPr>
          <w:rFonts w:ascii="Arial Narrow" w:hAnsi="Arial Narrow" w:cs="Times New Roman"/>
        </w:rPr>
      </w:pPr>
    </w:p>
    <w:p w14:paraId="7A45A6D0" w14:textId="77777777" w:rsidR="002D6795" w:rsidRPr="0028020B" w:rsidRDefault="002D6795" w:rsidP="00D83E99">
      <w:pPr>
        <w:rPr>
          <w:rFonts w:ascii="Arial Narrow" w:hAnsi="Arial Narrow" w:cs="Times New Roman"/>
        </w:rPr>
      </w:pPr>
    </w:p>
    <w:p w14:paraId="5D1D7545" w14:textId="77777777" w:rsidR="00D83E99" w:rsidRPr="0028020B" w:rsidRDefault="00D83E99" w:rsidP="00D83E99">
      <w:pPr>
        <w:pStyle w:val="ListParagraph"/>
        <w:numPr>
          <w:ilvl w:val="0"/>
          <w:numId w:val="4"/>
        </w:numPr>
        <w:rPr>
          <w:rFonts w:ascii="Arial Narrow" w:hAnsi="Arial Narrow" w:cs="Times New Roman"/>
          <w:b/>
        </w:rPr>
      </w:pPr>
      <w:r w:rsidRPr="0028020B">
        <w:rPr>
          <w:rFonts w:ascii="Arial Narrow" w:hAnsi="Arial Narrow" w:cs="Times New Roman"/>
          <w:b/>
        </w:rPr>
        <w:t>Grant Narrative</w:t>
      </w:r>
    </w:p>
    <w:p w14:paraId="4E28ADB5" w14:textId="24189055" w:rsidR="0035429A" w:rsidRPr="0028020B" w:rsidRDefault="00C72086" w:rsidP="00D83E99">
      <w:pPr>
        <w:pStyle w:val="ListParagraph"/>
        <w:spacing w:after="0" w:line="240" w:lineRule="auto"/>
        <w:rPr>
          <w:rFonts w:ascii="Arial Narrow" w:hAnsi="Arial Narrow" w:cs="Times New Roman"/>
        </w:rPr>
      </w:pPr>
      <w:r w:rsidRPr="0028020B">
        <w:rPr>
          <w:rFonts w:ascii="Arial Narrow" w:hAnsi="Arial Narrow" w:cs="Times New Roman"/>
        </w:rPr>
        <w:t>P</w:t>
      </w:r>
      <w:r w:rsidR="00C67281" w:rsidRPr="0028020B">
        <w:rPr>
          <w:rFonts w:ascii="Arial Narrow" w:hAnsi="Arial Narrow" w:cs="Times New Roman"/>
        </w:rPr>
        <w:t>lease consider</w:t>
      </w:r>
      <w:r w:rsidR="00D83E99" w:rsidRPr="0028020B">
        <w:rPr>
          <w:rFonts w:ascii="Arial Narrow" w:hAnsi="Arial Narrow" w:cs="Times New Roman"/>
        </w:rPr>
        <w:t xml:space="preserve"> the </w:t>
      </w:r>
      <w:r w:rsidR="00D34F26" w:rsidRPr="0028020B">
        <w:rPr>
          <w:rFonts w:ascii="Arial Narrow" w:hAnsi="Arial Narrow" w:cs="Times New Roman"/>
        </w:rPr>
        <w:t>815CRT-</w:t>
      </w:r>
      <w:r w:rsidR="003F0E58" w:rsidRPr="0028020B">
        <w:rPr>
          <w:rFonts w:ascii="Arial Narrow" w:hAnsi="Arial Narrow" w:cs="Times New Roman"/>
        </w:rPr>
        <w:t>A</w:t>
      </w:r>
      <w:r w:rsidR="00BC51EC">
        <w:rPr>
          <w:rFonts w:ascii="Arial Narrow" w:hAnsi="Arial Narrow" w:cs="Times New Roman"/>
        </w:rPr>
        <w:t>RT</w:t>
      </w:r>
      <w:r w:rsidR="003F0E58" w:rsidRPr="0028020B">
        <w:rPr>
          <w:rFonts w:ascii="Arial Narrow" w:hAnsi="Arial Narrow" w:cs="Times New Roman"/>
        </w:rPr>
        <w:t xml:space="preserve"> </w:t>
      </w:r>
      <w:r w:rsidR="00D34F26" w:rsidRPr="0028020B">
        <w:rPr>
          <w:rFonts w:ascii="Arial Narrow" w:hAnsi="Arial Narrow" w:cs="Times New Roman"/>
        </w:rPr>
        <w:t xml:space="preserve">COVID-Response Fund </w:t>
      </w:r>
      <w:r w:rsidR="003F2A56" w:rsidRPr="0028020B">
        <w:rPr>
          <w:rFonts w:ascii="Arial Narrow" w:hAnsi="Arial Narrow" w:cs="Times New Roman"/>
        </w:rPr>
        <w:t xml:space="preserve">priorities </w:t>
      </w:r>
      <w:r w:rsidRPr="0028020B">
        <w:rPr>
          <w:rFonts w:ascii="Arial Narrow" w:hAnsi="Arial Narrow" w:cs="Times New Roman"/>
        </w:rPr>
        <w:t xml:space="preserve">listed on the first page of this document </w:t>
      </w:r>
      <w:r w:rsidR="006B08F5" w:rsidRPr="0028020B">
        <w:rPr>
          <w:rFonts w:ascii="Arial Narrow" w:hAnsi="Arial Narrow" w:cs="Times New Roman"/>
        </w:rPr>
        <w:t xml:space="preserve">along with </w:t>
      </w:r>
      <w:r w:rsidR="00C67281" w:rsidRPr="0028020B">
        <w:rPr>
          <w:rFonts w:ascii="Arial Narrow" w:hAnsi="Arial Narrow" w:cs="Times New Roman"/>
        </w:rPr>
        <w:t>the fol</w:t>
      </w:r>
      <w:r w:rsidR="00061163" w:rsidRPr="0028020B">
        <w:rPr>
          <w:rFonts w:ascii="Arial Narrow" w:hAnsi="Arial Narrow" w:cs="Times New Roman"/>
        </w:rPr>
        <w:t>lowing bullet points. I</w:t>
      </w:r>
      <w:r w:rsidRPr="0028020B">
        <w:rPr>
          <w:rFonts w:ascii="Arial Narrow" w:hAnsi="Arial Narrow" w:cs="Times New Roman"/>
        </w:rPr>
        <w:t>n a maximum of two (2) pages</w:t>
      </w:r>
      <w:r w:rsidR="00061163" w:rsidRPr="0028020B">
        <w:rPr>
          <w:rFonts w:ascii="Arial Narrow" w:hAnsi="Arial Narrow" w:cs="Times New Roman"/>
        </w:rPr>
        <w:t>,</w:t>
      </w:r>
      <w:r w:rsidR="00C67281" w:rsidRPr="0028020B">
        <w:rPr>
          <w:rFonts w:ascii="Arial Narrow" w:hAnsi="Arial Narrow" w:cs="Times New Roman"/>
        </w:rPr>
        <w:t xml:space="preserve"> </w:t>
      </w:r>
      <w:r w:rsidR="00061163" w:rsidRPr="0028020B">
        <w:rPr>
          <w:rFonts w:ascii="Arial Narrow" w:hAnsi="Arial Narrow" w:cs="Times New Roman"/>
        </w:rPr>
        <w:t>describe how the</w:t>
      </w:r>
      <w:r w:rsidR="00C67281" w:rsidRPr="0028020B">
        <w:rPr>
          <w:rFonts w:ascii="Arial Narrow" w:hAnsi="Arial Narrow" w:cs="Times New Roman"/>
        </w:rPr>
        <w:t xml:space="preserve"> </w:t>
      </w:r>
      <w:r w:rsidR="00BC51EC">
        <w:rPr>
          <w:rFonts w:ascii="Arial Narrow" w:hAnsi="Arial Narrow" w:cs="Times New Roman"/>
        </w:rPr>
        <w:t>815</w:t>
      </w:r>
      <w:r w:rsidR="00061163" w:rsidRPr="0028020B">
        <w:rPr>
          <w:rFonts w:ascii="Arial Narrow" w:hAnsi="Arial Narrow" w:cs="Times New Roman"/>
        </w:rPr>
        <w:t>CRT-ART</w:t>
      </w:r>
      <w:r w:rsidR="00C67281" w:rsidRPr="0028020B">
        <w:rPr>
          <w:rFonts w:ascii="Arial Narrow" w:hAnsi="Arial Narrow" w:cs="Times New Roman"/>
        </w:rPr>
        <w:t xml:space="preserve"> </w:t>
      </w:r>
      <w:r w:rsidR="002E13D0" w:rsidRPr="0028020B">
        <w:rPr>
          <w:rFonts w:ascii="Arial Narrow" w:hAnsi="Arial Narrow" w:cs="Times New Roman"/>
        </w:rPr>
        <w:t xml:space="preserve">will </w:t>
      </w:r>
      <w:r w:rsidR="00C67281" w:rsidRPr="0028020B">
        <w:rPr>
          <w:rFonts w:ascii="Arial Narrow" w:hAnsi="Arial Narrow" w:cs="Times New Roman"/>
        </w:rPr>
        <w:t xml:space="preserve">assist </w:t>
      </w:r>
      <w:r w:rsidRPr="0028020B">
        <w:rPr>
          <w:rFonts w:ascii="Arial Narrow" w:hAnsi="Arial Narrow" w:cs="Times New Roman"/>
        </w:rPr>
        <w:t>your organization</w:t>
      </w:r>
      <w:r w:rsidR="00061163" w:rsidRPr="0028020B">
        <w:rPr>
          <w:rFonts w:ascii="Arial Narrow" w:hAnsi="Arial Narrow" w:cs="Times New Roman"/>
        </w:rPr>
        <w:t>, in relationship to the impact of COVID-19, using the following prompts:</w:t>
      </w:r>
    </w:p>
    <w:p w14:paraId="099CEA33" w14:textId="77777777" w:rsidR="004752F6" w:rsidRPr="0028020B" w:rsidRDefault="004752F6" w:rsidP="00D83E99">
      <w:pPr>
        <w:spacing w:after="0" w:line="240" w:lineRule="auto"/>
        <w:ind w:left="360"/>
        <w:rPr>
          <w:rFonts w:ascii="Arial Narrow" w:hAnsi="Arial Narrow" w:cs="Times New Roman"/>
          <w:i/>
        </w:rPr>
      </w:pPr>
    </w:p>
    <w:p w14:paraId="63D15A27" w14:textId="43E12131" w:rsidR="00116FDC" w:rsidRPr="0028020B" w:rsidRDefault="00116FDC" w:rsidP="00116FDC">
      <w:pPr>
        <w:pStyle w:val="ListParagraph"/>
        <w:numPr>
          <w:ilvl w:val="0"/>
          <w:numId w:val="28"/>
        </w:numPr>
        <w:spacing w:after="0" w:line="240" w:lineRule="auto"/>
        <w:ind w:left="1080"/>
        <w:rPr>
          <w:rFonts w:ascii="Arial Narrow" w:hAnsi="Arial Narrow" w:cs="Times New Roman"/>
        </w:rPr>
      </w:pPr>
      <w:r w:rsidRPr="0028020B">
        <w:rPr>
          <w:rFonts w:ascii="Arial Narrow" w:hAnsi="Arial Narrow" w:cs="Times New Roman"/>
        </w:rPr>
        <w:t xml:space="preserve">How have the operations at your organization been affected by the COVID-19 pandemic? Describe the loss of venue(s), elimination of revenue from events, staff reductions, </w:t>
      </w:r>
      <w:r w:rsidR="00BC51EC">
        <w:rPr>
          <w:rFonts w:ascii="Arial Narrow" w:hAnsi="Arial Narrow" w:cs="Times New Roman"/>
        </w:rPr>
        <w:t xml:space="preserve">deferred </w:t>
      </w:r>
      <w:proofErr w:type="gramStart"/>
      <w:r w:rsidRPr="0028020B">
        <w:rPr>
          <w:rFonts w:ascii="Arial Narrow" w:hAnsi="Arial Narrow" w:cs="Times New Roman"/>
        </w:rPr>
        <w:t>repairs</w:t>
      </w:r>
      <w:proofErr w:type="gramEnd"/>
      <w:r w:rsidRPr="0028020B">
        <w:rPr>
          <w:rFonts w:ascii="Arial Narrow" w:hAnsi="Arial Narrow" w:cs="Times New Roman"/>
        </w:rPr>
        <w:t xml:space="preserve"> or maintenance for your facility, and so on.</w:t>
      </w:r>
    </w:p>
    <w:p w14:paraId="717C69C6" w14:textId="77777777" w:rsidR="00116FDC" w:rsidRPr="0028020B" w:rsidRDefault="00116FDC" w:rsidP="00116FDC">
      <w:pPr>
        <w:spacing w:after="0" w:line="240" w:lineRule="auto"/>
        <w:ind w:left="360"/>
        <w:rPr>
          <w:rFonts w:ascii="Arial Narrow" w:hAnsi="Arial Narrow" w:cs="Times New Roman"/>
        </w:rPr>
      </w:pPr>
    </w:p>
    <w:p w14:paraId="4CF2C871" w14:textId="5D65D110" w:rsidR="00116FDC" w:rsidRPr="0028020B" w:rsidRDefault="00116FDC" w:rsidP="00116FDC">
      <w:pPr>
        <w:pStyle w:val="ListParagraph"/>
        <w:numPr>
          <w:ilvl w:val="0"/>
          <w:numId w:val="28"/>
        </w:numPr>
        <w:spacing w:after="0" w:line="240" w:lineRule="auto"/>
        <w:ind w:left="1080"/>
        <w:rPr>
          <w:rFonts w:ascii="Arial Narrow" w:hAnsi="Arial Narrow" w:cs="Times New Roman"/>
        </w:rPr>
      </w:pPr>
      <w:r w:rsidRPr="0028020B">
        <w:rPr>
          <w:rFonts w:ascii="Arial Narrow" w:hAnsi="Arial Narrow" w:cs="Times New Roman"/>
        </w:rPr>
        <w:t xml:space="preserve">Describe how the </w:t>
      </w:r>
      <w:r w:rsidR="0028020B" w:rsidRPr="0028020B">
        <w:rPr>
          <w:rFonts w:ascii="Arial Narrow" w:hAnsi="Arial Narrow" w:cs="Times New Roman"/>
        </w:rPr>
        <w:t>815CRT-A</w:t>
      </w:r>
      <w:r w:rsidR="00BC51EC">
        <w:rPr>
          <w:rFonts w:ascii="Arial Narrow" w:hAnsi="Arial Narrow" w:cs="Times New Roman"/>
        </w:rPr>
        <w:t>RT</w:t>
      </w:r>
      <w:r w:rsidRPr="0028020B">
        <w:rPr>
          <w:rFonts w:ascii="Arial Narrow" w:hAnsi="Arial Narrow" w:cs="Times New Roman"/>
        </w:rPr>
        <w:t xml:space="preserve"> funding will allow your organization to positively affect other artists, organizations, and the Greater Rockford Community.</w:t>
      </w:r>
    </w:p>
    <w:p w14:paraId="1900661A" w14:textId="77777777" w:rsidR="0051222B" w:rsidRPr="0028020B" w:rsidRDefault="0051222B" w:rsidP="00C55CA5">
      <w:pPr>
        <w:spacing w:after="0" w:line="240" w:lineRule="auto"/>
        <w:rPr>
          <w:rFonts w:ascii="Arial Narrow" w:hAnsi="Arial Narrow" w:cs="Times New Roman"/>
          <w:b/>
        </w:rPr>
      </w:pPr>
    </w:p>
    <w:p w14:paraId="3F59BF20" w14:textId="77777777" w:rsidR="00116FDC" w:rsidRPr="0028020B" w:rsidRDefault="00116FDC" w:rsidP="00D83E99">
      <w:pPr>
        <w:pStyle w:val="ListParagraph"/>
        <w:numPr>
          <w:ilvl w:val="0"/>
          <w:numId w:val="4"/>
        </w:numPr>
        <w:rPr>
          <w:rFonts w:ascii="Arial Narrow" w:hAnsi="Arial Narrow" w:cs="Times New Roman"/>
        </w:rPr>
      </w:pPr>
      <w:r w:rsidRPr="0028020B">
        <w:rPr>
          <w:rFonts w:ascii="Arial Narrow" w:hAnsi="Arial Narrow" w:cs="Times New Roman"/>
          <w:b/>
        </w:rPr>
        <w:t>Grant Deadlines</w:t>
      </w:r>
    </w:p>
    <w:p w14:paraId="7105F3A2" w14:textId="77777777" w:rsidR="00116FDC" w:rsidRPr="00BB3B5D" w:rsidRDefault="00116FDC" w:rsidP="00116FDC">
      <w:pPr>
        <w:pStyle w:val="ListParagraph"/>
        <w:numPr>
          <w:ilvl w:val="1"/>
          <w:numId w:val="4"/>
        </w:numPr>
        <w:rPr>
          <w:rFonts w:ascii="Arial Narrow" w:hAnsi="Arial Narrow" w:cs="Times New Roman"/>
          <w:b/>
        </w:rPr>
      </w:pPr>
      <w:r w:rsidRPr="00BB3B5D">
        <w:rPr>
          <w:rFonts w:ascii="Arial Narrow" w:hAnsi="Arial Narrow" w:cs="Times New Roman"/>
        </w:rPr>
        <w:t>The d</w:t>
      </w:r>
      <w:r w:rsidR="00061163" w:rsidRPr="00BB3B5D">
        <w:rPr>
          <w:rFonts w:ascii="Arial Narrow" w:hAnsi="Arial Narrow" w:cs="Times New Roman"/>
        </w:rPr>
        <w:t>eadline for the</w:t>
      </w:r>
      <w:r w:rsidR="00D34F26" w:rsidRPr="00BB3B5D">
        <w:rPr>
          <w:rFonts w:ascii="Arial Narrow" w:hAnsi="Arial Narrow" w:cs="Times New Roman"/>
        </w:rPr>
        <w:t xml:space="preserve"> 815</w:t>
      </w:r>
      <w:r w:rsidR="00061163" w:rsidRPr="00BB3B5D">
        <w:rPr>
          <w:rFonts w:ascii="Arial Narrow" w:hAnsi="Arial Narrow" w:cs="Times New Roman"/>
        </w:rPr>
        <w:t xml:space="preserve">CRT-ART </w:t>
      </w:r>
      <w:r w:rsidR="006901FE" w:rsidRPr="00BB3B5D">
        <w:rPr>
          <w:rFonts w:ascii="Arial Narrow" w:hAnsi="Arial Narrow" w:cs="Times New Roman"/>
        </w:rPr>
        <w:t>grant funding is</w:t>
      </w:r>
      <w:r w:rsidR="0051222B" w:rsidRPr="00BB3B5D">
        <w:rPr>
          <w:rFonts w:ascii="Arial Narrow" w:hAnsi="Arial Narrow" w:cs="Times New Roman"/>
        </w:rPr>
        <w:t xml:space="preserve"> </w:t>
      </w:r>
      <w:r w:rsidR="0051222B" w:rsidRPr="00BB3B5D">
        <w:rPr>
          <w:rFonts w:ascii="Arial Narrow" w:hAnsi="Arial Narrow" w:cs="Times New Roman"/>
          <w:shd w:val="clear" w:color="auto" w:fill="FFFF00"/>
        </w:rPr>
        <w:t>April 9</w:t>
      </w:r>
      <w:r w:rsidR="000D648E" w:rsidRPr="00BB3B5D">
        <w:rPr>
          <w:rFonts w:ascii="Arial Narrow" w:hAnsi="Arial Narrow" w:cs="Times New Roman"/>
          <w:shd w:val="clear" w:color="auto" w:fill="FFFF00"/>
        </w:rPr>
        <w:t>, 2021</w:t>
      </w:r>
      <w:r w:rsidR="006901FE" w:rsidRPr="00BB3B5D">
        <w:rPr>
          <w:rFonts w:ascii="Arial Narrow" w:hAnsi="Arial Narrow" w:cs="Times New Roman"/>
        </w:rPr>
        <w:t>.</w:t>
      </w:r>
      <w:r w:rsidR="006901FE" w:rsidRPr="00BB3B5D">
        <w:rPr>
          <w:rFonts w:ascii="Arial Narrow" w:hAnsi="Arial Narrow" w:cs="Times New Roman"/>
          <w:b/>
        </w:rPr>
        <w:t xml:space="preserve"> </w:t>
      </w:r>
    </w:p>
    <w:p w14:paraId="0C6072DC" w14:textId="77777777" w:rsidR="00700E59" w:rsidRDefault="000D648E" w:rsidP="00BB3B5D">
      <w:pPr>
        <w:pStyle w:val="ListParagraph"/>
        <w:numPr>
          <w:ilvl w:val="1"/>
          <w:numId w:val="4"/>
        </w:numPr>
        <w:rPr>
          <w:rFonts w:ascii="Arial Narrow" w:hAnsi="Arial Narrow" w:cs="Times New Roman"/>
        </w:rPr>
      </w:pPr>
      <w:r w:rsidRPr="0028020B">
        <w:rPr>
          <w:rFonts w:ascii="Arial Narrow" w:hAnsi="Arial Narrow" w:cs="Times New Roman"/>
        </w:rPr>
        <w:t>A</w:t>
      </w:r>
      <w:r w:rsidR="00700E59" w:rsidRPr="0028020B">
        <w:rPr>
          <w:rFonts w:ascii="Arial Narrow" w:hAnsi="Arial Narrow" w:cs="Times New Roman"/>
        </w:rPr>
        <w:t xml:space="preserve">llocations will be released on </w:t>
      </w:r>
      <w:r w:rsidR="0051222B" w:rsidRPr="0028020B">
        <w:rPr>
          <w:rFonts w:ascii="Arial Narrow" w:hAnsi="Arial Narrow" w:cs="Times New Roman"/>
          <w:shd w:val="clear" w:color="auto" w:fill="FFFF00"/>
        </w:rPr>
        <w:t>May 7</w:t>
      </w:r>
      <w:r w:rsidRPr="0028020B">
        <w:rPr>
          <w:rFonts w:ascii="Arial Narrow" w:hAnsi="Arial Narrow" w:cs="Times New Roman"/>
          <w:shd w:val="clear" w:color="auto" w:fill="FFFF00"/>
        </w:rPr>
        <w:t>, 2021</w:t>
      </w:r>
      <w:r w:rsidR="00700E59" w:rsidRPr="0028020B">
        <w:rPr>
          <w:rFonts w:ascii="Arial Narrow" w:hAnsi="Arial Narrow" w:cs="Times New Roman"/>
        </w:rPr>
        <w:t>.</w:t>
      </w:r>
    </w:p>
    <w:p w14:paraId="6B230FB3" w14:textId="77777777" w:rsidR="00BB3B5D" w:rsidRDefault="00BB3B5D" w:rsidP="00BB3B5D">
      <w:pPr>
        <w:pStyle w:val="ListParagraph"/>
        <w:numPr>
          <w:ilvl w:val="1"/>
          <w:numId w:val="4"/>
        </w:numPr>
        <w:rPr>
          <w:rFonts w:ascii="Arial Narrow" w:hAnsi="Arial Narrow" w:cs="Times New Roman"/>
        </w:rPr>
      </w:pPr>
      <w:r>
        <w:rPr>
          <w:rFonts w:ascii="Arial Narrow" w:hAnsi="Arial Narrow" w:cs="Times New Roman"/>
        </w:rPr>
        <w:t>Final Report</w:t>
      </w:r>
      <w:r w:rsidR="00235BC2">
        <w:rPr>
          <w:rFonts w:ascii="Arial Narrow" w:hAnsi="Arial Narrow" w:cs="Times New Roman"/>
        </w:rPr>
        <w:t xml:space="preserve"> due </w:t>
      </w:r>
      <w:r w:rsidR="00235BC2" w:rsidRPr="00235BC2">
        <w:rPr>
          <w:rFonts w:ascii="Arial Narrow" w:hAnsi="Arial Narrow" w:cs="Times New Roman"/>
          <w:highlight w:val="yellow"/>
        </w:rPr>
        <w:t>December 1, 2021.</w:t>
      </w:r>
    </w:p>
    <w:p w14:paraId="3B1E458E" w14:textId="77777777" w:rsidR="00BB3B5D" w:rsidRPr="00BB3B5D" w:rsidRDefault="00BB3B5D" w:rsidP="00BB3B5D">
      <w:pPr>
        <w:pStyle w:val="ListParagraph"/>
        <w:ind w:left="1440"/>
        <w:rPr>
          <w:rFonts w:ascii="Arial Narrow" w:hAnsi="Arial Narrow" w:cs="Times New Roman"/>
        </w:rPr>
      </w:pPr>
    </w:p>
    <w:p w14:paraId="135F386C" w14:textId="77777777" w:rsidR="00C55CA5" w:rsidRPr="0028020B" w:rsidRDefault="00700E59" w:rsidP="00DE107B">
      <w:pPr>
        <w:pStyle w:val="ListParagraph"/>
        <w:numPr>
          <w:ilvl w:val="0"/>
          <w:numId w:val="4"/>
        </w:numPr>
        <w:spacing w:after="0" w:line="240" w:lineRule="auto"/>
        <w:rPr>
          <w:rFonts w:ascii="Arial Narrow" w:hAnsi="Arial Narrow" w:cs="Times New Roman"/>
          <w:i/>
        </w:rPr>
      </w:pPr>
      <w:r w:rsidRPr="0028020B">
        <w:rPr>
          <w:rFonts w:ascii="Arial Narrow" w:hAnsi="Arial Narrow" w:cs="Times New Roman"/>
          <w:b/>
        </w:rPr>
        <w:t>Application Submittal</w:t>
      </w:r>
      <w:r w:rsidRPr="0028020B">
        <w:rPr>
          <w:rFonts w:ascii="Arial Narrow" w:hAnsi="Arial Narrow" w:cs="Times New Roman"/>
          <w:b/>
        </w:rPr>
        <w:br/>
      </w:r>
      <w:r w:rsidR="00061163" w:rsidRPr="0028020B">
        <w:rPr>
          <w:rFonts w:ascii="Arial Narrow" w:hAnsi="Arial Narrow" w:cs="Times New Roman"/>
        </w:rPr>
        <w:t>Scan and e</w:t>
      </w:r>
      <w:r w:rsidR="002E13D0" w:rsidRPr="0028020B">
        <w:rPr>
          <w:rFonts w:ascii="Arial Narrow" w:hAnsi="Arial Narrow" w:cs="Times New Roman"/>
        </w:rPr>
        <w:t xml:space="preserve">mail </w:t>
      </w:r>
      <w:r w:rsidR="003F2A56" w:rsidRPr="0028020B">
        <w:rPr>
          <w:rFonts w:ascii="Arial Narrow" w:hAnsi="Arial Narrow" w:cs="Times New Roman"/>
        </w:rPr>
        <w:t xml:space="preserve">a completed copy of this packet, your grant narrative, </w:t>
      </w:r>
      <w:r w:rsidR="002E13D0" w:rsidRPr="0028020B">
        <w:rPr>
          <w:rFonts w:ascii="Arial Narrow" w:hAnsi="Arial Narrow" w:cs="Times New Roman"/>
        </w:rPr>
        <w:t>and a copy of your 501</w:t>
      </w:r>
      <w:r w:rsidR="00343590" w:rsidRPr="0028020B">
        <w:rPr>
          <w:rFonts w:ascii="Arial Narrow" w:hAnsi="Arial Narrow" w:cs="Times New Roman"/>
        </w:rPr>
        <w:t>(c)(</w:t>
      </w:r>
      <w:r w:rsidR="002E13D0" w:rsidRPr="0028020B">
        <w:rPr>
          <w:rFonts w:ascii="Arial Narrow" w:hAnsi="Arial Narrow" w:cs="Times New Roman"/>
        </w:rPr>
        <w:t>3</w:t>
      </w:r>
      <w:r w:rsidR="00343590" w:rsidRPr="0028020B">
        <w:rPr>
          <w:rFonts w:ascii="Arial Narrow" w:hAnsi="Arial Narrow" w:cs="Times New Roman"/>
        </w:rPr>
        <w:t>)</w:t>
      </w:r>
      <w:r w:rsidR="002E13D0" w:rsidRPr="0028020B">
        <w:rPr>
          <w:rFonts w:ascii="Arial Narrow" w:hAnsi="Arial Narrow" w:cs="Times New Roman"/>
        </w:rPr>
        <w:t xml:space="preserve"> exemption letter to </w:t>
      </w:r>
      <w:hyperlink r:id="rId11" w:history="1">
        <w:r w:rsidR="002E7180" w:rsidRPr="0028020B">
          <w:rPr>
            <w:rStyle w:val="Hyperlink"/>
            <w:rFonts w:ascii="Arial Narrow" w:hAnsi="Arial Narrow" w:cs="Times New Roman"/>
          </w:rPr>
          <w:t>info@artsforeveryone.com</w:t>
        </w:r>
      </w:hyperlink>
      <w:r w:rsidR="0051222B" w:rsidRPr="0028020B">
        <w:rPr>
          <w:rFonts w:ascii="Arial Narrow" w:hAnsi="Arial Narrow" w:cs="Times New Roman"/>
        </w:rPr>
        <w:t xml:space="preserve"> or send a hard copy to the</w:t>
      </w:r>
      <w:r w:rsidR="004D4C65" w:rsidRPr="0028020B">
        <w:rPr>
          <w:rFonts w:ascii="Arial Narrow" w:hAnsi="Arial Narrow" w:cs="Times New Roman"/>
        </w:rPr>
        <w:t xml:space="preserve"> Rockford Area Arts Council, 713 E. State St. Rockford, IL. 61104</w:t>
      </w:r>
      <w:r w:rsidR="002E13D0" w:rsidRPr="0028020B">
        <w:rPr>
          <w:rFonts w:ascii="Arial Narrow" w:hAnsi="Arial Narrow" w:cs="Times New Roman"/>
        </w:rPr>
        <w:t>.</w:t>
      </w:r>
      <w:r w:rsidR="003F0E58" w:rsidRPr="0028020B">
        <w:rPr>
          <w:rFonts w:ascii="Arial Narrow" w:hAnsi="Arial Narrow" w:cs="Times New Roman"/>
        </w:rPr>
        <w:t xml:space="preserve"> </w:t>
      </w:r>
      <w:r w:rsidR="00C55CA5" w:rsidRPr="0028020B">
        <w:rPr>
          <w:rFonts w:ascii="Arial Narrow" w:hAnsi="Arial Narrow" w:cs="Times New Roman"/>
        </w:rPr>
        <w:t xml:space="preserve">Contact </w:t>
      </w:r>
      <w:r w:rsidR="003F0E58" w:rsidRPr="0028020B">
        <w:rPr>
          <w:rFonts w:ascii="Arial Narrow" w:hAnsi="Arial Narrow" w:cs="Times New Roman"/>
        </w:rPr>
        <w:t>Mary McNamara Bernsten</w:t>
      </w:r>
      <w:r w:rsidR="00C55CA5" w:rsidRPr="0028020B">
        <w:rPr>
          <w:rFonts w:ascii="Arial Narrow" w:hAnsi="Arial Narrow" w:cs="Times New Roman"/>
        </w:rPr>
        <w:t xml:space="preserve"> at </w:t>
      </w:r>
      <w:r w:rsidR="003F0E58" w:rsidRPr="0028020B">
        <w:rPr>
          <w:rFonts w:ascii="Arial Narrow" w:hAnsi="Arial Narrow" w:cs="Times New Roman"/>
        </w:rPr>
        <w:t xml:space="preserve">Rockford Area Arts Council </w:t>
      </w:r>
      <w:r w:rsidR="00C55CA5" w:rsidRPr="0028020B">
        <w:rPr>
          <w:rFonts w:ascii="Arial Narrow" w:hAnsi="Arial Narrow" w:cs="Times New Roman"/>
        </w:rPr>
        <w:t>at</w:t>
      </w:r>
      <w:r w:rsidR="00EF173B" w:rsidRPr="0028020B">
        <w:rPr>
          <w:rFonts w:ascii="Arial Narrow" w:hAnsi="Arial Narrow" w:cs="Times New Roman"/>
        </w:rPr>
        <w:t xml:space="preserve"> </w:t>
      </w:r>
      <w:hyperlink r:id="rId12" w:history="1">
        <w:r w:rsidR="00EF173B" w:rsidRPr="0028020B">
          <w:rPr>
            <w:rStyle w:val="Hyperlink"/>
            <w:rFonts w:ascii="Arial Narrow" w:hAnsi="Arial Narrow" w:cs="Times New Roman"/>
          </w:rPr>
          <w:t>mary@artsforeveryone.com</w:t>
        </w:r>
      </w:hyperlink>
      <w:r w:rsidR="00EF173B" w:rsidRPr="0028020B">
        <w:rPr>
          <w:rFonts w:ascii="Arial Narrow" w:hAnsi="Arial Narrow" w:cs="Times New Roman"/>
        </w:rPr>
        <w:t xml:space="preserve"> or</w:t>
      </w:r>
      <w:r w:rsidR="00C55CA5" w:rsidRPr="0028020B">
        <w:rPr>
          <w:rFonts w:ascii="Arial Narrow" w:hAnsi="Arial Narrow" w:cs="Times New Roman"/>
        </w:rPr>
        <w:t xml:space="preserve"> 815-</w:t>
      </w:r>
      <w:r w:rsidR="003F0E58" w:rsidRPr="0028020B">
        <w:rPr>
          <w:rFonts w:ascii="Arial Narrow" w:hAnsi="Arial Narrow" w:cs="Times New Roman"/>
        </w:rPr>
        <w:t>963-6765</w:t>
      </w:r>
      <w:r w:rsidR="00C55CA5" w:rsidRPr="0028020B">
        <w:rPr>
          <w:rFonts w:ascii="Arial Narrow" w:hAnsi="Arial Narrow" w:cs="Times New Roman"/>
        </w:rPr>
        <w:t xml:space="preserve"> with any questions or concerns. </w:t>
      </w:r>
    </w:p>
    <w:p w14:paraId="470446EC" w14:textId="77777777" w:rsidR="00C55CA5" w:rsidRPr="0028020B" w:rsidRDefault="00C55CA5" w:rsidP="00C55CA5">
      <w:pPr>
        <w:spacing w:after="0" w:line="240" w:lineRule="auto"/>
        <w:rPr>
          <w:rFonts w:ascii="Arial Narrow" w:hAnsi="Arial Narrow" w:cs="Times New Roman"/>
        </w:rPr>
      </w:pPr>
    </w:p>
    <w:p w14:paraId="0A21B4B6" w14:textId="21672394" w:rsidR="00C55CA5" w:rsidRDefault="000D648E" w:rsidP="00235BC2">
      <w:pPr>
        <w:rPr>
          <w:rFonts w:ascii="Arial Narrow" w:hAnsi="Arial Narrow"/>
          <w:i/>
        </w:rPr>
      </w:pPr>
      <w:r w:rsidRPr="0028020B">
        <w:rPr>
          <w:rFonts w:ascii="Arial Narrow" w:hAnsi="Arial Narrow"/>
          <w:i/>
        </w:rPr>
        <w:t>The 815 Community Response Team is a partnership of the Community Foundation of Northern Illinois, The Kjellstrom</w:t>
      </w:r>
      <w:r w:rsidR="00BC51EC">
        <w:rPr>
          <w:rFonts w:ascii="Arial Narrow" w:hAnsi="Arial Narrow"/>
          <w:i/>
        </w:rPr>
        <w:t xml:space="preserve"> Family</w:t>
      </w:r>
      <w:r w:rsidRPr="0028020B">
        <w:rPr>
          <w:rFonts w:ascii="Arial Narrow" w:hAnsi="Arial Narrow"/>
          <w:i/>
        </w:rPr>
        <w:t xml:space="preserve"> Foundation, the Northern Illinois Center for Nonprofit Excellence, </w:t>
      </w:r>
      <w:r w:rsidR="00EF173B" w:rsidRPr="0028020B">
        <w:rPr>
          <w:rFonts w:ascii="Arial Narrow" w:hAnsi="Arial Narrow"/>
          <w:i/>
        </w:rPr>
        <w:t xml:space="preserve">and </w:t>
      </w:r>
      <w:r w:rsidRPr="0028020B">
        <w:rPr>
          <w:rFonts w:ascii="Arial Narrow" w:hAnsi="Arial Narrow"/>
          <w:i/>
        </w:rPr>
        <w:t>U</w:t>
      </w:r>
      <w:r w:rsidR="00EF173B" w:rsidRPr="0028020B">
        <w:rPr>
          <w:rFonts w:ascii="Arial Narrow" w:hAnsi="Arial Narrow"/>
          <w:i/>
        </w:rPr>
        <w:t>nited Way of Rock River Valley;</w:t>
      </w:r>
      <w:r w:rsidRPr="0028020B">
        <w:rPr>
          <w:rFonts w:ascii="Arial Narrow" w:hAnsi="Arial Narrow"/>
          <w:i/>
        </w:rPr>
        <w:t xml:space="preserve"> the Rockford Area Arts Council</w:t>
      </w:r>
      <w:r w:rsidR="00235BC2">
        <w:rPr>
          <w:rFonts w:ascii="Arial Narrow" w:hAnsi="Arial Narrow"/>
          <w:i/>
        </w:rPr>
        <w:t xml:space="preserve"> is </w:t>
      </w:r>
      <w:r w:rsidR="00BC51EC">
        <w:rPr>
          <w:rFonts w:ascii="Arial Narrow" w:hAnsi="Arial Narrow"/>
          <w:i/>
        </w:rPr>
        <w:t>collaborating with</w:t>
      </w:r>
      <w:r w:rsidR="00BC51EC" w:rsidRPr="0028020B">
        <w:rPr>
          <w:rFonts w:ascii="Arial Narrow" w:hAnsi="Arial Narrow"/>
          <w:i/>
        </w:rPr>
        <w:t xml:space="preserve"> </w:t>
      </w:r>
      <w:r w:rsidR="00D34F26" w:rsidRPr="0028020B">
        <w:rPr>
          <w:rFonts w:ascii="Arial Narrow" w:hAnsi="Arial Narrow"/>
          <w:i/>
        </w:rPr>
        <w:t>815</w:t>
      </w:r>
      <w:r w:rsidR="00EF173B" w:rsidRPr="0028020B">
        <w:rPr>
          <w:rFonts w:ascii="Arial Narrow" w:hAnsi="Arial Narrow"/>
          <w:i/>
        </w:rPr>
        <w:t xml:space="preserve">CRT </w:t>
      </w:r>
      <w:r w:rsidR="00BC51EC">
        <w:rPr>
          <w:rFonts w:ascii="Arial Narrow" w:hAnsi="Arial Narrow"/>
          <w:i/>
        </w:rPr>
        <w:t>for this</w:t>
      </w:r>
      <w:r w:rsidR="00235BC2">
        <w:rPr>
          <w:rFonts w:ascii="Arial Narrow" w:hAnsi="Arial Narrow"/>
          <w:i/>
        </w:rPr>
        <w:t xml:space="preserve"> opportunity.</w:t>
      </w:r>
    </w:p>
    <w:p w14:paraId="4A1E6FF3" w14:textId="77777777" w:rsidR="00715725" w:rsidRDefault="00715725" w:rsidP="00715725">
      <w:pPr>
        <w:ind w:left="-90"/>
        <w:rPr>
          <w:sz w:val="18"/>
          <w:szCs w:val="18"/>
        </w:rPr>
      </w:pPr>
      <w:r>
        <w:rPr>
          <w:noProof/>
          <w:sz w:val="18"/>
          <w:szCs w:val="18"/>
        </w:rPr>
        <w:drawing>
          <wp:inline distT="0" distB="0" distL="0" distR="0" wp14:anchorId="07E80BE0" wp14:editId="6C1C341D">
            <wp:extent cx="2002746" cy="563880"/>
            <wp:effectExtent l="0" t="0" r="0" b="7620"/>
            <wp:docPr id="6" name="Picture 6" descr="C:\Users\Accountant\AppData\Local\Microsoft\Windows\INetCache\Content.Word\nicne_3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ountant\AppData\Local\Microsoft\Windows\INetCache\Content.Word\nicne_3Cl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3976" cy="564226"/>
                    </a:xfrm>
                    <a:prstGeom prst="rect">
                      <a:avLst/>
                    </a:prstGeom>
                    <a:noFill/>
                    <a:ln>
                      <a:noFill/>
                    </a:ln>
                  </pic:spPr>
                </pic:pic>
              </a:graphicData>
            </a:graphic>
          </wp:inline>
        </w:drawing>
      </w:r>
      <w:r>
        <w:rPr>
          <w:sz w:val="18"/>
          <w:szCs w:val="18"/>
        </w:rPr>
        <w:tab/>
      </w:r>
      <w:r>
        <w:rPr>
          <w:noProof/>
          <w:sz w:val="18"/>
          <w:szCs w:val="18"/>
        </w:rPr>
        <w:drawing>
          <wp:inline distT="0" distB="0" distL="0" distR="0" wp14:anchorId="11082F07" wp14:editId="0200E801">
            <wp:extent cx="1569720" cy="807720"/>
            <wp:effectExtent l="0" t="0" r="0" b="0"/>
            <wp:docPr id="2" name="Picture 2" descr="C:\Users\Accountant\AppData\Local\Microsoft\Windows\INetCache\Content.Word\workforce_connection-logo-with-ajc-new-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countant\AppData\Local\Microsoft\Windows\INetCache\Content.Word\workforce_connection-logo-with-ajc-new-23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9720" cy="807720"/>
                    </a:xfrm>
                    <a:prstGeom prst="rect">
                      <a:avLst/>
                    </a:prstGeom>
                    <a:noFill/>
                    <a:ln>
                      <a:noFill/>
                    </a:ln>
                  </pic:spPr>
                </pic:pic>
              </a:graphicData>
            </a:graphic>
          </wp:inline>
        </w:drawing>
      </w:r>
      <w:r>
        <w:rPr>
          <w:sz w:val="18"/>
          <w:szCs w:val="18"/>
        </w:rPr>
        <w:tab/>
      </w:r>
      <w:r>
        <w:rPr>
          <w:noProof/>
          <w:sz w:val="18"/>
          <w:szCs w:val="18"/>
        </w:rPr>
        <w:drawing>
          <wp:inline distT="0" distB="0" distL="0" distR="0" wp14:anchorId="77D11446" wp14:editId="2B03BE30">
            <wp:extent cx="1516380" cy="716280"/>
            <wp:effectExtent l="0" t="0" r="7620" b="7620"/>
            <wp:docPr id="1" name="Picture 1" descr="C:\Users\Accountant\AppData\Local\Microsoft\Windows\INetCache\Content.Word\RACVB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countant\AppData\Local\Microsoft\Windows\INetCache\Content.Word\RACVB logo colo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6380" cy="716280"/>
                    </a:xfrm>
                    <a:prstGeom prst="rect">
                      <a:avLst/>
                    </a:prstGeom>
                    <a:noFill/>
                    <a:ln>
                      <a:noFill/>
                    </a:ln>
                  </pic:spPr>
                </pic:pic>
              </a:graphicData>
            </a:graphic>
          </wp:inline>
        </w:drawing>
      </w:r>
    </w:p>
    <w:p w14:paraId="0CB9A236" w14:textId="77777777" w:rsidR="00715725" w:rsidRDefault="00715725" w:rsidP="00715725">
      <w:pPr>
        <w:ind w:left="-90"/>
        <w:rPr>
          <w:sz w:val="18"/>
          <w:szCs w:val="18"/>
        </w:rPr>
      </w:pPr>
    </w:p>
    <w:p w14:paraId="4890986E" w14:textId="77777777" w:rsidR="00715725" w:rsidRDefault="00715725" w:rsidP="0007552F">
      <w:r>
        <w:rPr>
          <w:noProof/>
        </w:rPr>
        <w:drawing>
          <wp:inline distT="0" distB="0" distL="0" distR="0" wp14:anchorId="49A4127A" wp14:editId="3665A066">
            <wp:extent cx="1524000" cy="381000"/>
            <wp:effectExtent l="0" t="0" r="0" b="0"/>
            <wp:docPr id="4" name="Picture 4" descr="C:\Users\Accountant\AppData\Local\Microsoft\Windows\INetCache\Content.Word\kjellstr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countant\AppData\Local\Microsoft\Windows\INetCache\Content.Word\kjellstrom-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0" cy="381000"/>
                    </a:xfrm>
                    <a:prstGeom prst="rect">
                      <a:avLst/>
                    </a:prstGeom>
                    <a:noFill/>
                    <a:ln>
                      <a:noFill/>
                    </a:ln>
                  </pic:spPr>
                </pic:pic>
              </a:graphicData>
            </a:graphic>
          </wp:inline>
        </w:drawing>
      </w:r>
      <w:r>
        <w:tab/>
      </w:r>
      <w:r>
        <w:rPr>
          <w:noProof/>
        </w:rPr>
        <w:drawing>
          <wp:inline distT="0" distB="0" distL="0" distR="0" wp14:anchorId="73C726DE" wp14:editId="3A2B0D3B">
            <wp:extent cx="2235952" cy="4483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NIL Horizonta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2069" cy="457557"/>
                    </a:xfrm>
                    <a:prstGeom prst="rect">
                      <a:avLst/>
                    </a:prstGeom>
                  </pic:spPr>
                </pic:pic>
              </a:graphicData>
            </a:graphic>
          </wp:inline>
        </w:drawing>
      </w:r>
      <w:r>
        <w:tab/>
      </w:r>
      <w:r w:rsidR="004A48AD">
        <w:rPr>
          <w:noProof/>
          <w:sz w:val="18"/>
          <w:szCs w:val="18"/>
        </w:rPr>
        <w:drawing>
          <wp:inline distT="0" distB="0" distL="0" distR="0" wp14:anchorId="20A77092" wp14:editId="5296463D">
            <wp:extent cx="1623060" cy="358140"/>
            <wp:effectExtent l="0" t="0" r="0" b="3810"/>
            <wp:docPr id="8" name="Picture 8" descr="C:\Users\Accountant\AppData\Local\Microsoft\Windows\INetCache\Content.Word\rocklogo_0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countant\AppData\Local\Microsoft\Windows\INetCache\Content.Word\rocklogo_0_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3060" cy="358140"/>
                    </a:xfrm>
                    <a:prstGeom prst="rect">
                      <a:avLst/>
                    </a:prstGeom>
                    <a:noFill/>
                    <a:ln>
                      <a:noFill/>
                    </a:ln>
                  </pic:spPr>
                </pic:pic>
              </a:graphicData>
            </a:graphic>
          </wp:inline>
        </w:drawing>
      </w:r>
    </w:p>
    <w:p w14:paraId="5AF3FC0D" w14:textId="45B6CE0B" w:rsidR="00715725" w:rsidRPr="00715725" w:rsidRDefault="004A48AD" w:rsidP="00EC36C4">
      <w:pPr>
        <w:ind w:left="1440" w:firstLine="720"/>
        <w:rPr>
          <w:rFonts w:ascii="Arial Narrow" w:hAnsi="Arial Narrow"/>
        </w:rPr>
      </w:pPr>
      <w:r>
        <w:rPr>
          <w:noProof/>
          <w:sz w:val="18"/>
          <w:szCs w:val="18"/>
        </w:rPr>
        <w:drawing>
          <wp:inline distT="0" distB="0" distL="0" distR="0" wp14:anchorId="6A116AA6" wp14:editId="39355000">
            <wp:extent cx="1341120" cy="1341120"/>
            <wp:effectExtent l="0" t="0" r="0" b="0"/>
            <wp:docPr id="9" name="Picture 9" descr="C:\Users\Accountant\AppData\Local\Microsoft\Windows\INetCache\Content.Word\Trans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ccountant\AppData\Local\Microsoft\Windows\INetCache\Content.Word\Transfor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r>
        <w:tab/>
      </w:r>
      <w:r>
        <w:tab/>
      </w:r>
      <w:r>
        <w:rPr>
          <w:noProof/>
          <w:sz w:val="18"/>
          <w:szCs w:val="18"/>
        </w:rPr>
        <w:drawing>
          <wp:inline distT="0" distB="0" distL="0" distR="0" wp14:anchorId="4D4AE6D7" wp14:editId="4D86B3F3">
            <wp:extent cx="1343025" cy="1343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CLOGO10Magnu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43025" cy="1343025"/>
                    </a:xfrm>
                    <a:prstGeom prst="rect">
                      <a:avLst/>
                    </a:prstGeom>
                    <a:noFill/>
                    <a:ln>
                      <a:noFill/>
                    </a:ln>
                  </pic:spPr>
                </pic:pic>
              </a:graphicData>
            </a:graphic>
          </wp:inline>
        </w:drawing>
      </w:r>
    </w:p>
    <w:sectPr w:rsidR="00715725" w:rsidRPr="00715725" w:rsidSect="00525291">
      <w:footerReference w:type="default" r:id="rId20"/>
      <w:pgSz w:w="12240" w:h="15840"/>
      <w:pgMar w:top="432"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78811" w14:textId="77777777" w:rsidR="007D6339" w:rsidRDefault="007D6339" w:rsidP="002B3528">
      <w:pPr>
        <w:spacing w:after="0" w:line="240" w:lineRule="auto"/>
      </w:pPr>
      <w:r>
        <w:separator/>
      </w:r>
    </w:p>
  </w:endnote>
  <w:endnote w:type="continuationSeparator" w:id="0">
    <w:p w14:paraId="45B054BA" w14:textId="77777777" w:rsidR="007D6339" w:rsidRDefault="007D6339" w:rsidP="002B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4539719"/>
      <w:docPartObj>
        <w:docPartGallery w:val="Page Numbers (Bottom of Page)"/>
        <w:docPartUnique/>
      </w:docPartObj>
    </w:sdtPr>
    <w:sdtEndPr>
      <w:rPr>
        <w:noProof/>
      </w:rPr>
    </w:sdtEndPr>
    <w:sdtContent>
      <w:p w14:paraId="14F940A6" w14:textId="53512290" w:rsidR="007D6339" w:rsidRDefault="007D6339">
        <w:pPr>
          <w:pStyle w:val="Footer"/>
          <w:jc w:val="center"/>
        </w:pPr>
        <w:r>
          <w:fldChar w:fldCharType="begin"/>
        </w:r>
        <w:r>
          <w:instrText xml:space="preserve"> PAGE   \* MERGEFORMAT </w:instrText>
        </w:r>
        <w:r>
          <w:fldChar w:fldCharType="separate"/>
        </w:r>
        <w:r w:rsidR="001D6CB4">
          <w:rPr>
            <w:noProof/>
          </w:rPr>
          <w:t>1</w:t>
        </w:r>
        <w:r>
          <w:rPr>
            <w:noProof/>
          </w:rPr>
          <w:fldChar w:fldCharType="end"/>
        </w:r>
      </w:p>
    </w:sdtContent>
  </w:sdt>
  <w:p w14:paraId="3931D9A0" w14:textId="77777777" w:rsidR="007D6339" w:rsidRDefault="007D6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2560E" w14:textId="77777777" w:rsidR="007D6339" w:rsidRDefault="007D6339" w:rsidP="002B3528">
      <w:pPr>
        <w:spacing w:after="0" w:line="240" w:lineRule="auto"/>
      </w:pPr>
      <w:r>
        <w:separator/>
      </w:r>
    </w:p>
  </w:footnote>
  <w:footnote w:type="continuationSeparator" w:id="0">
    <w:p w14:paraId="23D11178" w14:textId="77777777" w:rsidR="007D6339" w:rsidRDefault="007D6339" w:rsidP="002B3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CD7"/>
    <w:multiLevelType w:val="hybridMultilevel"/>
    <w:tmpl w:val="54604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C57E8"/>
    <w:multiLevelType w:val="hybridMultilevel"/>
    <w:tmpl w:val="6C30D6EC"/>
    <w:lvl w:ilvl="0" w:tplc="4F3282E0">
      <w:start w:val="2016"/>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712A6"/>
    <w:multiLevelType w:val="hybridMultilevel"/>
    <w:tmpl w:val="37447FF2"/>
    <w:lvl w:ilvl="0" w:tplc="0B60D0C4">
      <w:start w:val="1"/>
      <w:numFmt w:val="upperLetter"/>
      <w:lvlText w:val="%1."/>
      <w:lvlJc w:val="left"/>
      <w:pPr>
        <w:ind w:left="720" w:hanging="360"/>
      </w:pPr>
      <w:rPr>
        <w:rFonts w:asciiTheme="minorHAnsi" w:eastAsia="Times New Roman" w:hAnsiTheme="minorHAns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A0965"/>
    <w:multiLevelType w:val="hybridMultilevel"/>
    <w:tmpl w:val="D8A4B8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624F0"/>
    <w:multiLevelType w:val="hybridMultilevel"/>
    <w:tmpl w:val="A27635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D2C18"/>
    <w:multiLevelType w:val="hybridMultilevel"/>
    <w:tmpl w:val="B6C40E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6050C9"/>
    <w:multiLevelType w:val="hybridMultilevel"/>
    <w:tmpl w:val="64AC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76CE2"/>
    <w:multiLevelType w:val="hybridMultilevel"/>
    <w:tmpl w:val="495241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97ACE"/>
    <w:multiLevelType w:val="hybridMultilevel"/>
    <w:tmpl w:val="02F025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22651C"/>
    <w:multiLevelType w:val="hybridMultilevel"/>
    <w:tmpl w:val="9D347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C1D8C"/>
    <w:multiLevelType w:val="hybridMultilevel"/>
    <w:tmpl w:val="51B4E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7F072C"/>
    <w:multiLevelType w:val="hybridMultilevel"/>
    <w:tmpl w:val="A8066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553048"/>
    <w:multiLevelType w:val="hybridMultilevel"/>
    <w:tmpl w:val="843C78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67480"/>
    <w:multiLevelType w:val="hybridMultilevel"/>
    <w:tmpl w:val="28C6B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4A52E5"/>
    <w:multiLevelType w:val="hybridMultilevel"/>
    <w:tmpl w:val="3B14D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F6EDA"/>
    <w:multiLevelType w:val="multilevel"/>
    <w:tmpl w:val="9940BD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3E5325D"/>
    <w:multiLevelType w:val="hybridMultilevel"/>
    <w:tmpl w:val="A6C21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4C14EC"/>
    <w:multiLevelType w:val="hybridMultilevel"/>
    <w:tmpl w:val="9CC0DA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4E2D65"/>
    <w:multiLevelType w:val="hybridMultilevel"/>
    <w:tmpl w:val="C9485D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1584F"/>
    <w:multiLevelType w:val="hybridMultilevel"/>
    <w:tmpl w:val="477CC2F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DE4278"/>
    <w:multiLevelType w:val="hybridMultilevel"/>
    <w:tmpl w:val="CF429006"/>
    <w:lvl w:ilvl="0" w:tplc="15D84B9E">
      <w:start w:val="1"/>
      <w:numFmt w:val="upperLetter"/>
      <w:lvlText w:val="%1."/>
      <w:lvlJc w:val="left"/>
      <w:pPr>
        <w:ind w:left="720" w:hanging="360"/>
      </w:pPr>
      <w:rPr>
        <w:rFonts w:hint="default"/>
        <w:b/>
        <w:i w:val="0"/>
      </w:rPr>
    </w:lvl>
    <w:lvl w:ilvl="1" w:tplc="C2666BF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E222E"/>
    <w:multiLevelType w:val="hybridMultilevel"/>
    <w:tmpl w:val="0BB8D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12746"/>
    <w:multiLevelType w:val="hybridMultilevel"/>
    <w:tmpl w:val="F8742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23914"/>
    <w:multiLevelType w:val="hybridMultilevel"/>
    <w:tmpl w:val="04105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1651B4"/>
    <w:multiLevelType w:val="hybridMultilevel"/>
    <w:tmpl w:val="482E7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B668A"/>
    <w:multiLevelType w:val="hybridMultilevel"/>
    <w:tmpl w:val="11E01AEC"/>
    <w:lvl w:ilvl="0" w:tplc="58CE65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32D7C"/>
    <w:multiLevelType w:val="hybridMultilevel"/>
    <w:tmpl w:val="42CC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77010"/>
    <w:multiLevelType w:val="hybridMultilevel"/>
    <w:tmpl w:val="2CA075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8F5A4B"/>
    <w:multiLevelType w:val="hybridMultilevel"/>
    <w:tmpl w:val="CC602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02601"/>
    <w:multiLevelType w:val="hybridMultilevel"/>
    <w:tmpl w:val="772E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
  </w:num>
  <w:num w:numId="4">
    <w:abstractNumId w:val="20"/>
  </w:num>
  <w:num w:numId="5">
    <w:abstractNumId w:val="6"/>
  </w:num>
  <w:num w:numId="6">
    <w:abstractNumId w:val="18"/>
  </w:num>
  <w:num w:numId="7">
    <w:abstractNumId w:val="3"/>
  </w:num>
  <w:num w:numId="8">
    <w:abstractNumId w:val="7"/>
  </w:num>
  <w:num w:numId="9">
    <w:abstractNumId w:val="25"/>
  </w:num>
  <w:num w:numId="10">
    <w:abstractNumId w:val="2"/>
  </w:num>
  <w:num w:numId="11">
    <w:abstractNumId w:val="27"/>
  </w:num>
  <w:num w:numId="12">
    <w:abstractNumId w:val="14"/>
  </w:num>
  <w:num w:numId="13">
    <w:abstractNumId w:val="9"/>
  </w:num>
  <w:num w:numId="14">
    <w:abstractNumId w:val="19"/>
  </w:num>
  <w:num w:numId="15">
    <w:abstractNumId w:val="13"/>
  </w:num>
  <w:num w:numId="16">
    <w:abstractNumId w:val="10"/>
  </w:num>
  <w:num w:numId="17">
    <w:abstractNumId w:val="0"/>
  </w:num>
  <w:num w:numId="18">
    <w:abstractNumId w:val="26"/>
  </w:num>
  <w:num w:numId="19">
    <w:abstractNumId w:val="11"/>
  </w:num>
  <w:num w:numId="20">
    <w:abstractNumId w:val="15"/>
  </w:num>
  <w:num w:numId="21">
    <w:abstractNumId w:val="8"/>
  </w:num>
  <w:num w:numId="22">
    <w:abstractNumId w:val="5"/>
  </w:num>
  <w:num w:numId="23">
    <w:abstractNumId w:val="16"/>
  </w:num>
  <w:num w:numId="24">
    <w:abstractNumId w:val="17"/>
  </w:num>
  <w:num w:numId="25">
    <w:abstractNumId w:val="23"/>
  </w:num>
  <w:num w:numId="26">
    <w:abstractNumId w:val="24"/>
  </w:num>
  <w:num w:numId="27">
    <w:abstractNumId w:val="21"/>
  </w:num>
  <w:num w:numId="28">
    <w:abstractNumId w:val="4"/>
  </w:num>
  <w:num w:numId="29">
    <w:abstractNumId w:val="1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szCzNLcwNzYxNDdW0lEKTi0uzszPAykwNKgFADYqJ6UtAAAA"/>
  </w:docVars>
  <w:rsids>
    <w:rsidRoot w:val="00D07A66"/>
    <w:rsid w:val="0000412D"/>
    <w:rsid w:val="00023053"/>
    <w:rsid w:val="00030B22"/>
    <w:rsid w:val="00031597"/>
    <w:rsid w:val="00057719"/>
    <w:rsid w:val="00061163"/>
    <w:rsid w:val="00070C36"/>
    <w:rsid w:val="0007552F"/>
    <w:rsid w:val="00080D42"/>
    <w:rsid w:val="00083F41"/>
    <w:rsid w:val="00087546"/>
    <w:rsid w:val="000D648E"/>
    <w:rsid w:val="000E748D"/>
    <w:rsid w:val="000F37F9"/>
    <w:rsid w:val="000F5474"/>
    <w:rsid w:val="00105901"/>
    <w:rsid w:val="00113811"/>
    <w:rsid w:val="00116FDC"/>
    <w:rsid w:val="00120084"/>
    <w:rsid w:val="00132341"/>
    <w:rsid w:val="00132940"/>
    <w:rsid w:val="001463F4"/>
    <w:rsid w:val="00165AEA"/>
    <w:rsid w:val="001A5166"/>
    <w:rsid w:val="001A6094"/>
    <w:rsid w:val="001C0456"/>
    <w:rsid w:val="001D6736"/>
    <w:rsid w:val="001D6CB4"/>
    <w:rsid w:val="001E4E63"/>
    <w:rsid w:val="002052EA"/>
    <w:rsid w:val="0022265E"/>
    <w:rsid w:val="00235BC2"/>
    <w:rsid w:val="0028020B"/>
    <w:rsid w:val="002926A0"/>
    <w:rsid w:val="002A16DF"/>
    <w:rsid w:val="002A1DF4"/>
    <w:rsid w:val="002A2F10"/>
    <w:rsid w:val="002B3528"/>
    <w:rsid w:val="002C3CBF"/>
    <w:rsid w:val="002C694B"/>
    <w:rsid w:val="002C7B47"/>
    <w:rsid w:val="002D6795"/>
    <w:rsid w:val="002E13D0"/>
    <w:rsid w:val="002E7180"/>
    <w:rsid w:val="002F717F"/>
    <w:rsid w:val="00320B93"/>
    <w:rsid w:val="00341B0C"/>
    <w:rsid w:val="00343590"/>
    <w:rsid w:val="0035429A"/>
    <w:rsid w:val="00360456"/>
    <w:rsid w:val="003A3FA3"/>
    <w:rsid w:val="003E0B9D"/>
    <w:rsid w:val="003F0E58"/>
    <w:rsid w:val="003F2A56"/>
    <w:rsid w:val="004752F6"/>
    <w:rsid w:val="004A21F2"/>
    <w:rsid w:val="004A25AF"/>
    <w:rsid w:val="004A48AD"/>
    <w:rsid w:val="004B6F33"/>
    <w:rsid w:val="004D4C65"/>
    <w:rsid w:val="004D7D47"/>
    <w:rsid w:val="0051222B"/>
    <w:rsid w:val="005218EC"/>
    <w:rsid w:val="00525291"/>
    <w:rsid w:val="005415CC"/>
    <w:rsid w:val="005715C3"/>
    <w:rsid w:val="005A6DDA"/>
    <w:rsid w:val="005E2E6E"/>
    <w:rsid w:val="00603CCF"/>
    <w:rsid w:val="006829AA"/>
    <w:rsid w:val="006901FE"/>
    <w:rsid w:val="006B08F5"/>
    <w:rsid w:val="006C47EF"/>
    <w:rsid w:val="00700E59"/>
    <w:rsid w:val="00715725"/>
    <w:rsid w:val="00717B14"/>
    <w:rsid w:val="0075422F"/>
    <w:rsid w:val="007854C3"/>
    <w:rsid w:val="007D4B76"/>
    <w:rsid w:val="007D6339"/>
    <w:rsid w:val="007E0A4D"/>
    <w:rsid w:val="00807ECA"/>
    <w:rsid w:val="00866565"/>
    <w:rsid w:val="00874BCE"/>
    <w:rsid w:val="00884498"/>
    <w:rsid w:val="008A0C58"/>
    <w:rsid w:val="008A3F32"/>
    <w:rsid w:val="00923C1D"/>
    <w:rsid w:val="00934C6A"/>
    <w:rsid w:val="009358C0"/>
    <w:rsid w:val="00942838"/>
    <w:rsid w:val="00945948"/>
    <w:rsid w:val="009A0EB6"/>
    <w:rsid w:val="009A125A"/>
    <w:rsid w:val="009C387D"/>
    <w:rsid w:val="00A40C4A"/>
    <w:rsid w:val="00A41639"/>
    <w:rsid w:val="00A57F20"/>
    <w:rsid w:val="00A763D0"/>
    <w:rsid w:val="00A80A08"/>
    <w:rsid w:val="00A8188E"/>
    <w:rsid w:val="00A824A8"/>
    <w:rsid w:val="00B249FB"/>
    <w:rsid w:val="00B24E46"/>
    <w:rsid w:val="00B41665"/>
    <w:rsid w:val="00B50D97"/>
    <w:rsid w:val="00BA36D5"/>
    <w:rsid w:val="00BB3B5D"/>
    <w:rsid w:val="00BC51EC"/>
    <w:rsid w:val="00C0063E"/>
    <w:rsid w:val="00C140CD"/>
    <w:rsid w:val="00C1598B"/>
    <w:rsid w:val="00C42F45"/>
    <w:rsid w:val="00C43E1B"/>
    <w:rsid w:val="00C55CA5"/>
    <w:rsid w:val="00C67281"/>
    <w:rsid w:val="00C72086"/>
    <w:rsid w:val="00C925D8"/>
    <w:rsid w:val="00C948B0"/>
    <w:rsid w:val="00C9531C"/>
    <w:rsid w:val="00CB0C1B"/>
    <w:rsid w:val="00CD0775"/>
    <w:rsid w:val="00CE1254"/>
    <w:rsid w:val="00D03DCE"/>
    <w:rsid w:val="00D07A66"/>
    <w:rsid w:val="00D14B4C"/>
    <w:rsid w:val="00D34F26"/>
    <w:rsid w:val="00D8321F"/>
    <w:rsid w:val="00D83E99"/>
    <w:rsid w:val="00D84830"/>
    <w:rsid w:val="00DC7088"/>
    <w:rsid w:val="00DD5141"/>
    <w:rsid w:val="00DE0ED6"/>
    <w:rsid w:val="00DE2EF5"/>
    <w:rsid w:val="00DE43C7"/>
    <w:rsid w:val="00E11755"/>
    <w:rsid w:val="00E1665C"/>
    <w:rsid w:val="00E21733"/>
    <w:rsid w:val="00E25A7C"/>
    <w:rsid w:val="00E6294A"/>
    <w:rsid w:val="00E7380C"/>
    <w:rsid w:val="00E7390B"/>
    <w:rsid w:val="00E82C0B"/>
    <w:rsid w:val="00E95E0F"/>
    <w:rsid w:val="00EC36C4"/>
    <w:rsid w:val="00EE72FD"/>
    <w:rsid w:val="00EF173B"/>
    <w:rsid w:val="00F02DCA"/>
    <w:rsid w:val="00F1380D"/>
    <w:rsid w:val="00F14D13"/>
    <w:rsid w:val="00F24660"/>
    <w:rsid w:val="00F55E1B"/>
    <w:rsid w:val="00F67C56"/>
    <w:rsid w:val="00F900C6"/>
    <w:rsid w:val="00F959B4"/>
    <w:rsid w:val="00FA080A"/>
    <w:rsid w:val="00FC495C"/>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4BC4"/>
  <w15:docId w15:val="{5EF82C21-1D84-47A3-BBD4-0AA97C2D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528"/>
  </w:style>
  <w:style w:type="paragraph" w:styleId="Footer">
    <w:name w:val="footer"/>
    <w:basedOn w:val="Normal"/>
    <w:link w:val="FooterChar"/>
    <w:uiPriority w:val="99"/>
    <w:unhideWhenUsed/>
    <w:rsid w:val="002B3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528"/>
  </w:style>
  <w:style w:type="paragraph" w:styleId="ListParagraph">
    <w:name w:val="List Paragraph"/>
    <w:basedOn w:val="Normal"/>
    <w:uiPriority w:val="34"/>
    <w:qFormat/>
    <w:rsid w:val="002B3528"/>
    <w:pPr>
      <w:ind w:left="720"/>
      <w:contextualSpacing/>
    </w:pPr>
  </w:style>
  <w:style w:type="paragraph" w:styleId="BalloonText">
    <w:name w:val="Balloon Text"/>
    <w:basedOn w:val="Normal"/>
    <w:link w:val="BalloonTextChar"/>
    <w:uiPriority w:val="99"/>
    <w:semiHidden/>
    <w:unhideWhenUsed/>
    <w:rsid w:val="00070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C36"/>
    <w:rPr>
      <w:rFonts w:ascii="Tahoma" w:hAnsi="Tahoma" w:cs="Tahoma"/>
      <w:sz w:val="16"/>
      <w:szCs w:val="16"/>
    </w:rPr>
  </w:style>
  <w:style w:type="character" w:styleId="Hyperlink">
    <w:name w:val="Hyperlink"/>
    <w:basedOn w:val="DefaultParagraphFont"/>
    <w:uiPriority w:val="99"/>
    <w:unhideWhenUsed/>
    <w:rsid w:val="002E13D0"/>
    <w:rPr>
      <w:color w:val="0000FF" w:themeColor="hyperlink"/>
      <w:u w:val="single"/>
    </w:rPr>
  </w:style>
  <w:style w:type="paragraph" w:customStyle="1" w:styleId="font7">
    <w:name w:val="font_7"/>
    <w:basedOn w:val="Normal"/>
    <w:rsid w:val="00A824A8"/>
    <w:pPr>
      <w:spacing w:after="0" w:line="240" w:lineRule="auto"/>
    </w:pPr>
    <w:rPr>
      <w:rFonts w:ascii="Times New Roman" w:hAnsi="Times New Roman" w:cs="Times New Roman"/>
      <w:sz w:val="24"/>
      <w:szCs w:val="24"/>
    </w:rPr>
  </w:style>
  <w:style w:type="character" w:customStyle="1" w:styleId="color11">
    <w:name w:val="color_11"/>
    <w:basedOn w:val="DefaultParagraphFont"/>
    <w:rsid w:val="00A8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45437">
      <w:bodyDiv w:val="1"/>
      <w:marLeft w:val="0"/>
      <w:marRight w:val="0"/>
      <w:marTop w:val="0"/>
      <w:marBottom w:val="0"/>
      <w:divBdr>
        <w:top w:val="none" w:sz="0" w:space="0" w:color="auto"/>
        <w:left w:val="none" w:sz="0" w:space="0" w:color="auto"/>
        <w:bottom w:val="none" w:sz="0" w:space="0" w:color="auto"/>
        <w:right w:val="none" w:sz="0" w:space="0" w:color="auto"/>
      </w:divBdr>
    </w:div>
    <w:div w:id="1366904936">
      <w:bodyDiv w:val="1"/>
      <w:marLeft w:val="0"/>
      <w:marRight w:val="0"/>
      <w:marTop w:val="0"/>
      <w:marBottom w:val="0"/>
      <w:divBdr>
        <w:top w:val="none" w:sz="0" w:space="0" w:color="auto"/>
        <w:left w:val="none" w:sz="0" w:space="0" w:color="auto"/>
        <w:bottom w:val="none" w:sz="0" w:space="0" w:color="auto"/>
        <w:right w:val="none" w:sz="0" w:space="0" w:color="auto"/>
      </w:divBdr>
    </w:div>
    <w:div w:id="1416516557">
      <w:bodyDiv w:val="1"/>
      <w:marLeft w:val="0"/>
      <w:marRight w:val="0"/>
      <w:marTop w:val="0"/>
      <w:marBottom w:val="0"/>
      <w:divBdr>
        <w:top w:val="none" w:sz="0" w:space="0" w:color="auto"/>
        <w:left w:val="none" w:sz="0" w:space="0" w:color="auto"/>
        <w:bottom w:val="none" w:sz="0" w:space="0" w:color="auto"/>
        <w:right w:val="none" w:sz="0" w:space="0" w:color="auto"/>
      </w:divBdr>
    </w:div>
    <w:div w:id="15542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y@artsforeveryone.com"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tsforeveryone.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815CRT.org"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1A215-4553-4E83-BC49-081BDBBE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Ella Nelson</dc:creator>
  <cp:lastModifiedBy>Jennifer Smith</cp:lastModifiedBy>
  <cp:revision>3</cp:revision>
  <cp:lastPrinted>2021-03-05T15:43:00Z</cp:lastPrinted>
  <dcterms:created xsi:type="dcterms:W3CDTF">2021-03-18T15:49:00Z</dcterms:created>
  <dcterms:modified xsi:type="dcterms:W3CDTF">2021-03-18T17:37:00Z</dcterms:modified>
</cp:coreProperties>
</file>